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C81D" w14:textId="77777777" w:rsidR="009A7AAB" w:rsidRDefault="009A7AAB" w:rsidP="009A7AAB">
      <w:pPr>
        <w:spacing w:after="0"/>
      </w:pPr>
    </w:p>
    <w:tbl>
      <w:tblPr>
        <w:tblStyle w:val="TableGrid"/>
        <w:tblW w:w="0" w:type="auto"/>
        <w:tblLook w:val="04A0" w:firstRow="1" w:lastRow="0" w:firstColumn="1" w:lastColumn="0" w:noHBand="0" w:noVBand="1"/>
      </w:tblPr>
      <w:tblGrid>
        <w:gridCol w:w="534"/>
        <w:gridCol w:w="3685"/>
        <w:gridCol w:w="1991"/>
        <w:gridCol w:w="1991"/>
        <w:gridCol w:w="1991"/>
        <w:gridCol w:w="1991"/>
        <w:gridCol w:w="1991"/>
      </w:tblGrid>
      <w:tr w:rsidR="009A7AAB" w:rsidRPr="00B14A33" w14:paraId="0B3CC821" w14:textId="77777777" w:rsidTr="000A6925">
        <w:tc>
          <w:tcPr>
            <w:tcW w:w="534" w:type="dxa"/>
            <w:tcBorders>
              <w:top w:val="nil"/>
              <w:left w:val="nil"/>
              <w:bottom w:val="nil"/>
              <w:right w:val="nil"/>
            </w:tcBorders>
          </w:tcPr>
          <w:p w14:paraId="0B3CC81E" w14:textId="77777777" w:rsidR="009A7AAB" w:rsidRPr="00B14A33" w:rsidRDefault="009A7AAB" w:rsidP="000A6925">
            <w:pPr>
              <w:rPr>
                <w:rFonts w:ascii="Arial" w:hAnsi="Arial" w:cs="Arial"/>
              </w:rPr>
            </w:pPr>
          </w:p>
        </w:tc>
        <w:tc>
          <w:tcPr>
            <w:tcW w:w="3685" w:type="dxa"/>
            <w:tcBorders>
              <w:top w:val="nil"/>
              <w:left w:val="nil"/>
              <w:bottom w:val="nil"/>
              <w:right w:val="single" w:sz="8" w:space="0" w:color="auto"/>
            </w:tcBorders>
          </w:tcPr>
          <w:p w14:paraId="0B3CC81F" w14:textId="77777777" w:rsidR="009A7AAB" w:rsidRPr="00B14A33" w:rsidRDefault="009A7AAB" w:rsidP="000A6925">
            <w:pPr>
              <w:jc w:val="center"/>
              <w:rPr>
                <w:rFonts w:ascii="Arial" w:hAnsi="Arial" w:cs="Arial"/>
              </w:rPr>
            </w:pPr>
          </w:p>
        </w:tc>
        <w:tc>
          <w:tcPr>
            <w:tcW w:w="9955" w:type="dxa"/>
            <w:gridSpan w:val="5"/>
            <w:tcBorders>
              <w:top w:val="single" w:sz="8" w:space="0" w:color="auto"/>
              <w:left w:val="single" w:sz="8" w:space="0" w:color="auto"/>
              <w:right w:val="single" w:sz="8" w:space="0" w:color="auto"/>
            </w:tcBorders>
          </w:tcPr>
          <w:p w14:paraId="0B3CC820" w14:textId="77777777" w:rsidR="009A7AAB" w:rsidRPr="00B14A33" w:rsidRDefault="009A7AAB" w:rsidP="000A6925">
            <w:pPr>
              <w:jc w:val="center"/>
              <w:rPr>
                <w:rFonts w:ascii="Arial" w:hAnsi="Arial" w:cs="Arial"/>
                <w:b/>
              </w:rPr>
            </w:pPr>
            <w:r w:rsidRPr="00B14A33">
              <w:rPr>
                <w:rFonts w:ascii="Arial" w:hAnsi="Arial" w:cs="Arial"/>
                <w:b/>
              </w:rPr>
              <w:t>Hazard Severity</w:t>
            </w:r>
          </w:p>
        </w:tc>
      </w:tr>
      <w:tr w:rsidR="009A7AAB" w:rsidRPr="00B14A33" w14:paraId="0B3CC839" w14:textId="77777777" w:rsidTr="000A6925">
        <w:tc>
          <w:tcPr>
            <w:tcW w:w="534" w:type="dxa"/>
            <w:tcBorders>
              <w:top w:val="nil"/>
              <w:left w:val="nil"/>
              <w:bottom w:val="single" w:sz="8" w:space="0" w:color="auto"/>
              <w:right w:val="nil"/>
            </w:tcBorders>
          </w:tcPr>
          <w:p w14:paraId="0B3CC822" w14:textId="77777777" w:rsidR="009A7AAB" w:rsidRPr="00B14A33" w:rsidRDefault="009A7AAB" w:rsidP="000A6925">
            <w:pPr>
              <w:rPr>
                <w:rFonts w:ascii="Arial" w:hAnsi="Arial" w:cs="Arial"/>
                <w:sz w:val="12"/>
                <w:szCs w:val="12"/>
              </w:rPr>
            </w:pPr>
          </w:p>
        </w:tc>
        <w:tc>
          <w:tcPr>
            <w:tcW w:w="3685" w:type="dxa"/>
            <w:tcBorders>
              <w:top w:val="nil"/>
              <w:left w:val="nil"/>
              <w:bottom w:val="single" w:sz="8" w:space="0" w:color="auto"/>
              <w:right w:val="single" w:sz="8" w:space="0" w:color="auto"/>
            </w:tcBorders>
          </w:tcPr>
          <w:p w14:paraId="0B3CC823" w14:textId="77777777" w:rsidR="009A7AAB" w:rsidRPr="00B14A33" w:rsidRDefault="009A7AAB" w:rsidP="000A6925">
            <w:pPr>
              <w:rPr>
                <w:rFonts w:ascii="Arial" w:hAnsi="Arial" w:cs="Arial"/>
                <w:sz w:val="12"/>
                <w:szCs w:val="12"/>
              </w:rPr>
            </w:pPr>
          </w:p>
        </w:tc>
        <w:tc>
          <w:tcPr>
            <w:tcW w:w="1991" w:type="dxa"/>
            <w:tcBorders>
              <w:left w:val="single" w:sz="8" w:space="0" w:color="auto"/>
              <w:bottom w:val="single" w:sz="4" w:space="0" w:color="auto"/>
            </w:tcBorders>
          </w:tcPr>
          <w:p w14:paraId="0B3CC824"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1</w:t>
            </w:r>
          </w:p>
          <w:p w14:paraId="0B3CC825"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Negligible injury, </w:t>
            </w:r>
          </w:p>
          <w:p w14:paraId="0B3CC826"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no absence </w:t>
            </w:r>
          </w:p>
          <w:p w14:paraId="0B3CC827"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from work</w:t>
            </w:r>
          </w:p>
          <w:p w14:paraId="0B3CC828" w14:textId="77777777" w:rsidR="009A7AAB" w:rsidRPr="008C1394" w:rsidRDefault="009A7AAB" w:rsidP="000A6925">
            <w:pPr>
              <w:jc w:val="center"/>
              <w:rPr>
                <w:rFonts w:ascii="Arial" w:hAnsi="Arial" w:cs="Arial"/>
                <w:b/>
                <w:sz w:val="18"/>
                <w:szCs w:val="18"/>
              </w:rPr>
            </w:pPr>
          </w:p>
          <w:p w14:paraId="0B3CC829" w14:textId="77777777" w:rsidR="009A7AAB" w:rsidRPr="008C1394" w:rsidRDefault="009A7AAB" w:rsidP="000A6925">
            <w:pPr>
              <w:jc w:val="center"/>
              <w:rPr>
                <w:rFonts w:ascii="Arial" w:hAnsi="Arial" w:cs="Arial"/>
                <w:b/>
                <w:sz w:val="18"/>
                <w:szCs w:val="18"/>
              </w:rPr>
            </w:pPr>
          </w:p>
        </w:tc>
        <w:tc>
          <w:tcPr>
            <w:tcW w:w="1991" w:type="dxa"/>
            <w:tcBorders>
              <w:bottom w:val="single" w:sz="4" w:space="0" w:color="auto"/>
            </w:tcBorders>
          </w:tcPr>
          <w:p w14:paraId="0B3CC82A"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2</w:t>
            </w:r>
          </w:p>
          <w:p w14:paraId="0B3CC82B"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Minor injury </w:t>
            </w:r>
          </w:p>
          <w:p w14:paraId="0B3CC82C"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requiring first aid </w:t>
            </w:r>
          </w:p>
          <w:p w14:paraId="0B3CC82D"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treatment </w:t>
            </w:r>
          </w:p>
        </w:tc>
        <w:tc>
          <w:tcPr>
            <w:tcW w:w="1991" w:type="dxa"/>
            <w:tcBorders>
              <w:bottom w:val="single" w:sz="4" w:space="0" w:color="auto"/>
            </w:tcBorders>
          </w:tcPr>
          <w:p w14:paraId="0B3CC82E"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3</w:t>
            </w:r>
          </w:p>
          <w:p w14:paraId="0B3CC82F"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Injury leading </w:t>
            </w:r>
          </w:p>
          <w:p w14:paraId="0B3CC830"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to a lost time </w:t>
            </w:r>
          </w:p>
          <w:p w14:paraId="0B3CC831"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accident </w:t>
            </w:r>
          </w:p>
        </w:tc>
        <w:tc>
          <w:tcPr>
            <w:tcW w:w="1991" w:type="dxa"/>
            <w:tcBorders>
              <w:bottom w:val="single" w:sz="4" w:space="0" w:color="auto"/>
            </w:tcBorders>
          </w:tcPr>
          <w:p w14:paraId="0B3CC832"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4</w:t>
            </w:r>
          </w:p>
          <w:p w14:paraId="0B3CC833"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Involving a </w:t>
            </w:r>
          </w:p>
          <w:p w14:paraId="0B3CC834"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single death </w:t>
            </w:r>
          </w:p>
          <w:p w14:paraId="0B3CC835"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or serious injury</w:t>
            </w:r>
          </w:p>
        </w:tc>
        <w:tc>
          <w:tcPr>
            <w:tcW w:w="1991" w:type="dxa"/>
            <w:tcBorders>
              <w:bottom w:val="single" w:sz="4" w:space="0" w:color="auto"/>
              <w:right w:val="single" w:sz="8" w:space="0" w:color="auto"/>
            </w:tcBorders>
          </w:tcPr>
          <w:p w14:paraId="0B3CC836"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5</w:t>
            </w:r>
          </w:p>
          <w:p w14:paraId="0B3CC837"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 xml:space="preserve">Multiple </w:t>
            </w:r>
          </w:p>
          <w:p w14:paraId="0B3CC838" w14:textId="77777777" w:rsidR="009A7AAB" w:rsidRPr="008C1394" w:rsidRDefault="009A7AAB" w:rsidP="000A6925">
            <w:pPr>
              <w:jc w:val="center"/>
              <w:rPr>
                <w:rFonts w:ascii="Arial" w:hAnsi="Arial" w:cs="Arial"/>
                <w:b/>
                <w:sz w:val="18"/>
                <w:szCs w:val="18"/>
              </w:rPr>
            </w:pPr>
            <w:r w:rsidRPr="008C1394">
              <w:rPr>
                <w:rFonts w:ascii="Arial" w:hAnsi="Arial" w:cs="Arial"/>
                <w:b/>
                <w:sz w:val="18"/>
                <w:szCs w:val="18"/>
              </w:rPr>
              <w:t>deaths</w:t>
            </w:r>
          </w:p>
        </w:tc>
      </w:tr>
      <w:tr w:rsidR="009A7AAB" w:rsidRPr="00B14A33" w14:paraId="0B3CC844" w14:textId="77777777" w:rsidTr="000A6925">
        <w:tc>
          <w:tcPr>
            <w:tcW w:w="534" w:type="dxa"/>
            <w:vMerge w:val="restart"/>
            <w:tcBorders>
              <w:top w:val="single" w:sz="8" w:space="0" w:color="auto"/>
              <w:left w:val="single" w:sz="8" w:space="0" w:color="auto"/>
              <w:bottom w:val="single" w:sz="8" w:space="0" w:color="auto"/>
            </w:tcBorders>
            <w:textDirection w:val="btLr"/>
          </w:tcPr>
          <w:p w14:paraId="0B3CC83A" w14:textId="77777777" w:rsidR="009A7AAB" w:rsidRPr="00C41634" w:rsidRDefault="009A7AAB" w:rsidP="000A6925">
            <w:pPr>
              <w:ind w:left="113" w:right="113"/>
              <w:jc w:val="center"/>
              <w:rPr>
                <w:rFonts w:ascii="Arial" w:hAnsi="Arial" w:cs="Arial"/>
                <w:b/>
              </w:rPr>
            </w:pPr>
            <w:r w:rsidRPr="00C41634">
              <w:rPr>
                <w:rFonts w:ascii="Arial" w:hAnsi="Arial" w:cs="Arial"/>
                <w:b/>
              </w:rPr>
              <w:t>Likelihood of Occurrence</w:t>
            </w:r>
          </w:p>
        </w:tc>
        <w:tc>
          <w:tcPr>
            <w:tcW w:w="3685" w:type="dxa"/>
            <w:tcBorders>
              <w:top w:val="single" w:sz="8" w:space="0" w:color="auto"/>
              <w:right w:val="single" w:sz="8" w:space="0" w:color="auto"/>
            </w:tcBorders>
          </w:tcPr>
          <w:p w14:paraId="0B3CC83B" w14:textId="77777777" w:rsidR="009A7AAB" w:rsidRPr="008C1394" w:rsidRDefault="009A7AAB" w:rsidP="000A6925">
            <w:pPr>
              <w:rPr>
                <w:rFonts w:ascii="Arial" w:hAnsi="Arial" w:cs="Arial"/>
                <w:sz w:val="18"/>
                <w:szCs w:val="18"/>
              </w:rPr>
            </w:pPr>
            <w:r w:rsidRPr="008C1394">
              <w:rPr>
                <w:rFonts w:ascii="Arial" w:hAnsi="Arial" w:cs="Arial"/>
                <w:b/>
                <w:sz w:val="18"/>
                <w:szCs w:val="18"/>
              </w:rPr>
              <w:t>1</w:t>
            </w:r>
          </w:p>
          <w:p w14:paraId="0B3CC83C" w14:textId="77777777" w:rsidR="009A7AAB" w:rsidRPr="008C1394" w:rsidRDefault="009A7AAB" w:rsidP="000A6925">
            <w:pPr>
              <w:rPr>
                <w:rFonts w:ascii="Arial" w:hAnsi="Arial" w:cs="Arial"/>
                <w:b/>
                <w:sz w:val="18"/>
                <w:szCs w:val="18"/>
              </w:rPr>
            </w:pPr>
            <w:r w:rsidRPr="008C1394">
              <w:rPr>
                <w:rFonts w:ascii="Arial" w:hAnsi="Arial" w:cs="Arial"/>
                <w:b/>
                <w:sz w:val="18"/>
                <w:szCs w:val="18"/>
              </w:rPr>
              <w:t>A freak combination of factors would be required for an incident to result</w:t>
            </w:r>
          </w:p>
        </w:tc>
        <w:tc>
          <w:tcPr>
            <w:tcW w:w="1991" w:type="dxa"/>
            <w:tcBorders>
              <w:left w:val="single" w:sz="8" w:space="0" w:color="auto"/>
              <w:bottom w:val="single" w:sz="4" w:space="0" w:color="FFFFFF" w:themeColor="background1"/>
              <w:right w:val="single" w:sz="4" w:space="0" w:color="FFFFFF" w:themeColor="background1"/>
            </w:tcBorders>
            <w:shd w:val="clear" w:color="auto" w:fill="00B050"/>
            <w:vAlign w:val="center"/>
          </w:tcPr>
          <w:p w14:paraId="0B3CC83D" w14:textId="77777777" w:rsidR="009A7AAB" w:rsidRDefault="009A7AAB" w:rsidP="000A6925">
            <w:pPr>
              <w:jc w:val="center"/>
              <w:rPr>
                <w:rFonts w:ascii="Arial" w:hAnsi="Arial" w:cs="Arial"/>
                <w:b/>
                <w:color w:val="FFFFFF" w:themeColor="background1"/>
              </w:rPr>
            </w:pPr>
          </w:p>
          <w:p w14:paraId="0B3CC83E" w14:textId="77777777" w:rsidR="009A7AAB" w:rsidRDefault="009A7AAB" w:rsidP="000A6925">
            <w:pPr>
              <w:jc w:val="center"/>
              <w:rPr>
                <w:rFonts w:ascii="Arial" w:hAnsi="Arial" w:cs="Arial"/>
                <w:b/>
                <w:color w:val="FFFFFF" w:themeColor="background1"/>
              </w:rPr>
            </w:pPr>
            <w:r w:rsidRPr="00380F1E">
              <w:rPr>
                <w:rFonts w:ascii="Arial" w:hAnsi="Arial" w:cs="Arial"/>
                <w:b/>
                <w:color w:val="FFFFFF" w:themeColor="background1"/>
              </w:rPr>
              <w:t>1</w:t>
            </w:r>
          </w:p>
          <w:p w14:paraId="0B3CC83F" w14:textId="77777777" w:rsidR="009A7AAB" w:rsidRPr="00380F1E" w:rsidRDefault="009A7AAB" w:rsidP="000A6925">
            <w:pPr>
              <w:jc w:val="center"/>
              <w:rPr>
                <w:rFonts w:ascii="Arial" w:hAnsi="Arial" w:cs="Arial"/>
                <w:b/>
                <w:color w:val="FFFFFF" w:themeColor="background1"/>
              </w:rPr>
            </w:pPr>
          </w:p>
        </w:tc>
        <w:tc>
          <w:tcPr>
            <w:tcW w:w="1991" w:type="dxa"/>
            <w:tcBorders>
              <w:left w:val="single" w:sz="4" w:space="0" w:color="FFFFFF" w:themeColor="background1"/>
              <w:bottom w:val="single" w:sz="4" w:space="0" w:color="FFFFFF" w:themeColor="background1"/>
              <w:right w:val="single" w:sz="4" w:space="0" w:color="FFFFFF" w:themeColor="background1"/>
            </w:tcBorders>
            <w:shd w:val="clear" w:color="auto" w:fill="00B050"/>
            <w:vAlign w:val="center"/>
          </w:tcPr>
          <w:p w14:paraId="0B3CC840"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2</w:t>
            </w:r>
          </w:p>
        </w:tc>
        <w:tc>
          <w:tcPr>
            <w:tcW w:w="1991" w:type="dxa"/>
            <w:tcBorders>
              <w:left w:val="single" w:sz="4" w:space="0" w:color="FFFFFF" w:themeColor="background1"/>
              <w:bottom w:val="single" w:sz="4" w:space="0" w:color="FFFFFF" w:themeColor="background1"/>
              <w:right w:val="single" w:sz="4" w:space="0" w:color="FFFFFF" w:themeColor="background1"/>
            </w:tcBorders>
            <w:shd w:val="clear" w:color="auto" w:fill="00B050"/>
            <w:vAlign w:val="center"/>
          </w:tcPr>
          <w:p w14:paraId="0B3CC841"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3</w:t>
            </w:r>
          </w:p>
        </w:tc>
        <w:tc>
          <w:tcPr>
            <w:tcW w:w="1991" w:type="dxa"/>
            <w:tcBorders>
              <w:left w:val="single" w:sz="4" w:space="0" w:color="FFFFFF" w:themeColor="background1"/>
              <w:bottom w:val="single" w:sz="4" w:space="0" w:color="auto"/>
              <w:right w:val="single" w:sz="4" w:space="0" w:color="FFFFFF" w:themeColor="background1"/>
            </w:tcBorders>
            <w:shd w:val="clear" w:color="auto" w:fill="00B050"/>
            <w:vAlign w:val="center"/>
          </w:tcPr>
          <w:p w14:paraId="0B3CC842"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4</w:t>
            </w:r>
          </w:p>
        </w:tc>
        <w:tc>
          <w:tcPr>
            <w:tcW w:w="1991" w:type="dxa"/>
            <w:tcBorders>
              <w:left w:val="single" w:sz="4" w:space="0" w:color="FFFFFF" w:themeColor="background1"/>
              <w:bottom w:val="single" w:sz="4" w:space="0" w:color="auto"/>
              <w:right w:val="single" w:sz="8" w:space="0" w:color="auto"/>
            </w:tcBorders>
            <w:shd w:val="clear" w:color="auto" w:fill="00B050"/>
            <w:vAlign w:val="center"/>
          </w:tcPr>
          <w:p w14:paraId="0B3CC843"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5</w:t>
            </w:r>
          </w:p>
        </w:tc>
      </w:tr>
      <w:tr w:rsidR="009A7AAB" w:rsidRPr="00B14A33" w14:paraId="0B3CC84F" w14:textId="77777777" w:rsidTr="000A6925">
        <w:tc>
          <w:tcPr>
            <w:tcW w:w="534" w:type="dxa"/>
            <w:vMerge/>
            <w:tcBorders>
              <w:left w:val="single" w:sz="8" w:space="0" w:color="auto"/>
              <w:bottom w:val="single" w:sz="8" w:space="0" w:color="auto"/>
            </w:tcBorders>
          </w:tcPr>
          <w:p w14:paraId="0B3CC845" w14:textId="77777777" w:rsidR="009A7AAB" w:rsidRPr="00B14A33" w:rsidRDefault="009A7AAB" w:rsidP="000A6925">
            <w:pPr>
              <w:rPr>
                <w:rFonts w:ascii="Arial" w:hAnsi="Arial" w:cs="Arial"/>
              </w:rPr>
            </w:pPr>
          </w:p>
        </w:tc>
        <w:tc>
          <w:tcPr>
            <w:tcW w:w="3685" w:type="dxa"/>
            <w:tcBorders>
              <w:right w:val="single" w:sz="8" w:space="0" w:color="auto"/>
            </w:tcBorders>
          </w:tcPr>
          <w:p w14:paraId="0B3CC846" w14:textId="77777777" w:rsidR="009A7AAB" w:rsidRPr="008C1394" w:rsidRDefault="009A7AAB" w:rsidP="000A6925">
            <w:pPr>
              <w:rPr>
                <w:rFonts w:ascii="Arial" w:hAnsi="Arial" w:cs="Arial"/>
                <w:b/>
                <w:sz w:val="18"/>
                <w:szCs w:val="18"/>
              </w:rPr>
            </w:pPr>
            <w:r w:rsidRPr="008C1394">
              <w:rPr>
                <w:rFonts w:ascii="Arial" w:hAnsi="Arial" w:cs="Arial"/>
                <w:b/>
                <w:sz w:val="18"/>
                <w:szCs w:val="18"/>
              </w:rPr>
              <w:t>2</w:t>
            </w:r>
          </w:p>
          <w:p w14:paraId="0B3CC847" w14:textId="77777777" w:rsidR="009A7AAB" w:rsidRPr="008C1394" w:rsidRDefault="009A7AAB" w:rsidP="000A6925">
            <w:pPr>
              <w:rPr>
                <w:rFonts w:ascii="Arial" w:hAnsi="Arial" w:cs="Arial"/>
                <w:sz w:val="18"/>
                <w:szCs w:val="18"/>
              </w:rPr>
            </w:pPr>
            <w:r w:rsidRPr="008C1394">
              <w:rPr>
                <w:rFonts w:ascii="Arial" w:hAnsi="Arial" w:cs="Arial"/>
                <w:b/>
                <w:sz w:val="18"/>
                <w:szCs w:val="18"/>
              </w:rPr>
              <w:t>A rare combination of factors would be required for an incident to result</w:t>
            </w:r>
          </w:p>
        </w:tc>
        <w:tc>
          <w:tcPr>
            <w:tcW w:w="1991" w:type="dxa"/>
            <w:tcBorders>
              <w:top w:val="single" w:sz="4" w:space="0" w:color="FFFFFF" w:themeColor="background1"/>
              <w:left w:val="single" w:sz="8" w:space="0" w:color="auto"/>
              <w:bottom w:val="single" w:sz="4" w:space="0" w:color="FFFFFF" w:themeColor="background1"/>
              <w:right w:val="single" w:sz="4" w:space="0" w:color="FFFFFF" w:themeColor="background1"/>
            </w:tcBorders>
            <w:shd w:val="clear" w:color="auto" w:fill="00B050"/>
            <w:vAlign w:val="center"/>
          </w:tcPr>
          <w:p w14:paraId="0B3CC848" w14:textId="77777777" w:rsidR="009A7AAB" w:rsidRDefault="009A7AAB" w:rsidP="000A6925">
            <w:pPr>
              <w:jc w:val="center"/>
              <w:rPr>
                <w:rFonts w:ascii="Arial" w:hAnsi="Arial" w:cs="Arial"/>
                <w:b/>
                <w:color w:val="FFFFFF" w:themeColor="background1"/>
              </w:rPr>
            </w:pPr>
          </w:p>
          <w:p w14:paraId="0B3CC849" w14:textId="77777777" w:rsidR="009A7AAB" w:rsidRDefault="009A7AAB" w:rsidP="000A6925">
            <w:pPr>
              <w:jc w:val="center"/>
              <w:rPr>
                <w:rFonts w:ascii="Arial" w:hAnsi="Arial" w:cs="Arial"/>
                <w:b/>
                <w:color w:val="FFFFFF" w:themeColor="background1"/>
              </w:rPr>
            </w:pPr>
            <w:r w:rsidRPr="00380F1E">
              <w:rPr>
                <w:rFonts w:ascii="Arial" w:hAnsi="Arial" w:cs="Arial"/>
                <w:b/>
                <w:color w:val="FFFFFF" w:themeColor="background1"/>
              </w:rPr>
              <w:t>2</w:t>
            </w:r>
          </w:p>
          <w:p w14:paraId="0B3CC84A" w14:textId="77777777" w:rsidR="009A7AAB" w:rsidRPr="00380F1E" w:rsidRDefault="009A7AAB" w:rsidP="000A6925">
            <w:pPr>
              <w:jc w:val="center"/>
              <w:rPr>
                <w:rFonts w:ascii="Arial" w:hAnsi="Arial" w:cs="Arial"/>
                <w:b/>
                <w:color w:val="FFFFFF" w:themeColor="background1"/>
              </w:rPr>
            </w:pPr>
          </w:p>
        </w:tc>
        <w:tc>
          <w:tcPr>
            <w:tcW w:w="19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50"/>
            <w:vAlign w:val="center"/>
          </w:tcPr>
          <w:p w14:paraId="0B3CC84B"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4</w:t>
            </w:r>
          </w:p>
        </w:tc>
        <w:tc>
          <w:tcPr>
            <w:tcW w:w="1991" w:type="dxa"/>
            <w:tcBorders>
              <w:top w:val="single" w:sz="4" w:space="0" w:color="FFFFFF" w:themeColor="background1"/>
              <w:left w:val="single" w:sz="4" w:space="0" w:color="FFFFFF" w:themeColor="background1"/>
              <w:bottom w:val="single" w:sz="4" w:space="0" w:color="auto"/>
              <w:right w:val="single" w:sz="4" w:space="0" w:color="auto"/>
            </w:tcBorders>
            <w:shd w:val="clear" w:color="auto" w:fill="00B050"/>
            <w:vAlign w:val="center"/>
          </w:tcPr>
          <w:p w14:paraId="0B3CC84C"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6</w:t>
            </w:r>
          </w:p>
        </w:tc>
        <w:tc>
          <w:tcPr>
            <w:tcW w:w="1991" w:type="dxa"/>
            <w:tcBorders>
              <w:top w:val="single" w:sz="4" w:space="0" w:color="auto"/>
              <w:left w:val="single" w:sz="4" w:space="0" w:color="auto"/>
              <w:bottom w:val="single" w:sz="4" w:space="0" w:color="FFFFFF" w:themeColor="background1"/>
              <w:right w:val="single" w:sz="4" w:space="0" w:color="FFFFFF" w:themeColor="background1"/>
            </w:tcBorders>
            <w:shd w:val="clear" w:color="auto" w:fill="FFFF00"/>
            <w:vAlign w:val="center"/>
          </w:tcPr>
          <w:p w14:paraId="0B3CC84D" w14:textId="77777777" w:rsidR="009A7AAB" w:rsidRPr="00380F1E" w:rsidRDefault="009A7AAB" w:rsidP="000A6925">
            <w:pPr>
              <w:jc w:val="center"/>
              <w:rPr>
                <w:rFonts w:ascii="Arial" w:hAnsi="Arial" w:cs="Arial"/>
                <w:b/>
              </w:rPr>
            </w:pPr>
            <w:r w:rsidRPr="00380F1E">
              <w:rPr>
                <w:rFonts w:ascii="Arial" w:hAnsi="Arial" w:cs="Arial"/>
                <w:b/>
              </w:rPr>
              <w:t>8</w:t>
            </w:r>
          </w:p>
        </w:tc>
        <w:tc>
          <w:tcPr>
            <w:tcW w:w="1991" w:type="dxa"/>
            <w:tcBorders>
              <w:top w:val="single" w:sz="4" w:space="0" w:color="auto"/>
              <w:left w:val="single" w:sz="4" w:space="0" w:color="FFFFFF" w:themeColor="background1"/>
              <w:bottom w:val="single" w:sz="4" w:space="0" w:color="auto"/>
              <w:right w:val="single" w:sz="8" w:space="0" w:color="auto"/>
            </w:tcBorders>
            <w:shd w:val="clear" w:color="auto" w:fill="FFFF00"/>
            <w:vAlign w:val="center"/>
          </w:tcPr>
          <w:p w14:paraId="0B3CC84E" w14:textId="77777777" w:rsidR="009A7AAB" w:rsidRPr="00380F1E" w:rsidRDefault="009A7AAB" w:rsidP="000A6925">
            <w:pPr>
              <w:jc w:val="center"/>
              <w:rPr>
                <w:rFonts w:ascii="Arial" w:hAnsi="Arial" w:cs="Arial"/>
                <w:b/>
              </w:rPr>
            </w:pPr>
            <w:r w:rsidRPr="00380F1E">
              <w:rPr>
                <w:rFonts w:ascii="Arial" w:hAnsi="Arial" w:cs="Arial"/>
                <w:b/>
              </w:rPr>
              <w:t>10</w:t>
            </w:r>
          </w:p>
        </w:tc>
      </w:tr>
      <w:tr w:rsidR="009A7AAB" w:rsidRPr="00B14A33" w14:paraId="0B3CC85A" w14:textId="77777777" w:rsidTr="000A6925">
        <w:tc>
          <w:tcPr>
            <w:tcW w:w="534" w:type="dxa"/>
            <w:vMerge/>
            <w:tcBorders>
              <w:left w:val="single" w:sz="8" w:space="0" w:color="auto"/>
              <w:bottom w:val="single" w:sz="8" w:space="0" w:color="auto"/>
            </w:tcBorders>
          </w:tcPr>
          <w:p w14:paraId="0B3CC850" w14:textId="77777777" w:rsidR="009A7AAB" w:rsidRPr="00B14A33" w:rsidRDefault="009A7AAB" w:rsidP="000A6925">
            <w:pPr>
              <w:rPr>
                <w:rFonts w:ascii="Arial" w:hAnsi="Arial" w:cs="Arial"/>
              </w:rPr>
            </w:pPr>
          </w:p>
        </w:tc>
        <w:tc>
          <w:tcPr>
            <w:tcW w:w="3685" w:type="dxa"/>
            <w:tcBorders>
              <w:right w:val="single" w:sz="8" w:space="0" w:color="auto"/>
            </w:tcBorders>
          </w:tcPr>
          <w:p w14:paraId="0B3CC851" w14:textId="77777777" w:rsidR="009A7AAB" w:rsidRPr="008C1394" w:rsidRDefault="009A7AAB" w:rsidP="000A6925">
            <w:pPr>
              <w:rPr>
                <w:rFonts w:ascii="Arial" w:hAnsi="Arial" w:cs="Arial"/>
                <w:b/>
                <w:sz w:val="18"/>
                <w:szCs w:val="18"/>
              </w:rPr>
            </w:pPr>
            <w:r w:rsidRPr="008C1394">
              <w:rPr>
                <w:rFonts w:ascii="Arial" w:hAnsi="Arial" w:cs="Arial"/>
                <w:b/>
                <w:sz w:val="18"/>
                <w:szCs w:val="18"/>
              </w:rPr>
              <w:t>3</w:t>
            </w:r>
          </w:p>
          <w:p w14:paraId="0B3CC852" w14:textId="77777777" w:rsidR="009A7AAB" w:rsidRPr="00C41634" w:rsidRDefault="009A7AAB" w:rsidP="000A6925">
            <w:pPr>
              <w:rPr>
                <w:rFonts w:ascii="Arial" w:hAnsi="Arial" w:cs="Arial"/>
                <w:sz w:val="16"/>
                <w:szCs w:val="16"/>
              </w:rPr>
            </w:pPr>
            <w:r w:rsidRPr="008C1394">
              <w:rPr>
                <w:rFonts w:ascii="Arial" w:hAnsi="Arial" w:cs="Arial"/>
                <w:b/>
                <w:sz w:val="18"/>
                <w:szCs w:val="18"/>
              </w:rPr>
              <w:t>Could happen when additional factors are present but otherwise unlikely to occur</w:t>
            </w:r>
          </w:p>
        </w:tc>
        <w:tc>
          <w:tcPr>
            <w:tcW w:w="1991" w:type="dxa"/>
            <w:tcBorders>
              <w:top w:val="single" w:sz="4" w:space="0" w:color="FFFFFF" w:themeColor="background1"/>
              <w:left w:val="single" w:sz="8" w:space="0" w:color="auto"/>
              <w:bottom w:val="single" w:sz="4" w:space="0" w:color="FFFFFF" w:themeColor="background1"/>
              <w:right w:val="single" w:sz="4" w:space="0" w:color="FFFFFF" w:themeColor="background1"/>
            </w:tcBorders>
            <w:shd w:val="clear" w:color="auto" w:fill="00B050"/>
            <w:vAlign w:val="center"/>
          </w:tcPr>
          <w:p w14:paraId="0B3CC853" w14:textId="77777777" w:rsidR="009A7AAB" w:rsidRDefault="009A7AAB" w:rsidP="000A6925">
            <w:pPr>
              <w:jc w:val="center"/>
              <w:rPr>
                <w:rFonts w:ascii="Arial" w:hAnsi="Arial" w:cs="Arial"/>
                <w:b/>
                <w:color w:val="FFFFFF" w:themeColor="background1"/>
              </w:rPr>
            </w:pPr>
          </w:p>
          <w:p w14:paraId="0B3CC854" w14:textId="77777777" w:rsidR="009A7AAB" w:rsidRDefault="009A7AAB" w:rsidP="000A6925">
            <w:pPr>
              <w:jc w:val="center"/>
              <w:rPr>
                <w:rFonts w:ascii="Arial" w:hAnsi="Arial" w:cs="Arial"/>
                <w:b/>
                <w:color w:val="FFFFFF" w:themeColor="background1"/>
              </w:rPr>
            </w:pPr>
            <w:r w:rsidRPr="00380F1E">
              <w:rPr>
                <w:rFonts w:ascii="Arial" w:hAnsi="Arial" w:cs="Arial"/>
                <w:b/>
                <w:color w:val="FFFFFF" w:themeColor="background1"/>
              </w:rPr>
              <w:t>3</w:t>
            </w:r>
          </w:p>
          <w:p w14:paraId="0B3CC855" w14:textId="77777777" w:rsidR="009A7AAB" w:rsidRPr="00380F1E" w:rsidRDefault="009A7AAB" w:rsidP="000A6925">
            <w:pPr>
              <w:jc w:val="center"/>
              <w:rPr>
                <w:rFonts w:ascii="Arial" w:hAnsi="Arial" w:cs="Arial"/>
                <w:b/>
                <w:color w:val="FFFFFF" w:themeColor="background1"/>
              </w:rPr>
            </w:pPr>
          </w:p>
        </w:tc>
        <w:tc>
          <w:tcPr>
            <w:tcW w:w="1991" w:type="dxa"/>
            <w:tcBorders>
              <w:top w:val="single" w:sz="4" w:space="0" w:color="FFFFFF" w:themeColor="background1"/>
              <w:left w:val="single" w:sz="4" w:space="0" w:color="FFFFFF" w:themeColor="background1"/>
              <w:bottom w:val="single" w:sz="4" w:space="0" w:color="auto"/>
              <w:right w:val="single" w:sz="4" w:space="0" w:color="auto"/>
            </w:tcBorders>
            <w:shd w:val="clear" w:color="auto" w:fill="00B050"/>
            <w:vAlign w:val="center"/>
          </w:tcPr>
          <w:p w14:paraId="0B3CC856"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6</w:t>
            </w:r>
          </w:p>
        </w:tc>
        <w:tc>
          <w:tcPr>
            <w:tcW w:w="1991" w:type="dxa"/>
            <w:tcBorders>
              <w:top w:val="single" w:sz="4" w:space="0" w:color="auto"/>
              <w:left w:val="single" w:sz="4" w:space="0" w:color="auto"/>
              <w:bottom w:val="single" w:sz="4" w:space="0" w:color="FFFFFF" w:themeColor="background1"/>
              <w:right w:val="single" w:sz="4" w:space="0" w:color="FFFFFF" w:themeColor="background1"/>
            </w:tcBorders>
            <w:shd w:val="clear" w:color="auto" w:fill="FFFF00"/>
            <w:vAlign w:val="center"/>
          </w:tcPr>
          <w:p w14:paraId="0B3CC857" w14:textId="77777777" w:rsidR="009A7AAB" w:rsidRPr="00380F1E" w:rsidRDefault="009A7AAB" w:rsidP="000A6925">
            <w:pPr>
              <w:jc w:val="center"/>
              <w:rPr>
                <w:rFonts w:ascii="Arial" w:hAnsi="Arial" w:cs="Arial"/>
                <w:b/>
              </w:rPr>
            </w:pPr>
            <w:r w:rsidRPr="00380F1E">
              <w:rPr>
                <w:rFonts w:ascii="Arial" w:hAnsi="Arial" w:cs="Arial"/>
                <w:b/>
              </w:rPr>
              <w:t>9</w:t>
            </w:r>
          </w:p>
        </w:tc>
        <w:tc>
          <w:tcPr>
            <w:tcW w:w="1991" w:type="dxa"/>
            <w:tcBorders>
              <w:top w:val="single" w:sz="4" w:space="0" w:color="FFFFFF" w:themeColor="background1"/>
              <w:left w:val="single" w:sz="4" w:space="0" w:color="FFFFFF" w:themeColor="background1"/>
              <w:bottom w:val="single" w:sz="4" w:space="0" w:color="auto"/>
              <w:right w:val="single" w:sz="4" w:space="0" w:color="auto"/>
            </w:tcBorders>
            <w:shd w:val="clear" w:color="auto" w:fill="FFFF00"/>
            <w:vAlign w:val="center"/>
          </w:tcPr>
          <w:p w14:paraId="0B3CC858" w14:textId="77777777" w:rsidR="009A7AAB" w:rsidRPr="00380F1E" w:rsidRDefault="009A7AAB" w:rsidP="000A6925">
            <w:pPr>
              <w:jc w:val="center"/>
              <w:rPr>
                <w:rFonts w:ascii="Arial" w:hAnsi="Arial" w:cs="Arial"/>
                <w:b/>
              </w:rPr>
            </w:pPr>
            <w:r w:rsidRPr="00380F1E">
              <w:rPr>
                <w:rFonts w:ascii="Arial" w:hAnsi="Arial" w:cs="Arial"/>
                <w:b/>
              </w:rPr>
              <w:t>12</w:t>
            </w:r>
          </w:p>
        </w:tc>
        <w:tc>
          <w:tcPr>
            <w:tcW w:w="1991" w:type="dxa"/>
            <w:tcBorders>
              <w:top w:val="single" w:sz="4" w:space="0" w:color="auto"/>
              <w:left w:val="single" w:sz="4" w:space="0" w:color="auto"/>
              <w:bottom w:val="single" w:sz="4" w:space="0" w:color="FFFFFF" w:themeColor="background1"/>
              <w:right w:val="single" w:sz="8" w:space="0" w:color="auto"/>
            </w:tcBorders>
            <w:shd w:val="clear" w:color="auto" w:fill="FF0000"/>
            <w:vAlign w:val="center"/>
          </w:tcPr>
          <w:p w14:paraId="0B3CC859" w14:textId="77777777" w:rsidR="009A7AAB" w:rsidRPr="00380F1E" w:rsidRDefault="009A7AAB" w:rsidP="000A6925">
            <w:pPr>
              <w:jc w:val="center"/>
              <w:rPr>
                <w:rFonts w:ascii="Arial" w:hAnsi="Arial" w:cs="Arial"/>
                <w:b/>
              </w:rPr>
            </w:pPr>
            <w:r w:rsidRPr="00380F1E">
              <w:rPr>
                <w:rFonts w:ascii="Arial" w:hAnsi="Arial" w:cs="Arial"/>
                <w:b/>
                <w:color w:val="FFFFFF" w:themeColor="background1"/>
              </w:rPr>
              <w:t>15</w:t>
            </w:r>
          </w:p>
        </w:tc>
      </w:tr>
      <w:tr w:rsidR="009A7AAB" w:rsidRPr="00B14A33" w14:paraId="0B3CC865" w14:textId="77777777" w:rsidTr="000A6925">
        <w:tc>
          <w:tcPr>
            <w:tcW w:w="534" w:type="dxa"/>
            <w:vMerge/>
            <w:tcBorders>
              <w:left w:val="single" w:sz="8" w:space="0" w:color="auto"/>
              <w:bottom w:val="single" w:sz="8" w:space="0" w:color="auto"/>
            </w:tcBorders>
          </w:tcPr>
          <w:p w14:paraId="0B3CC85B" w14:textId="77777777" w:rsidR="009A7AAB" w:rsidRPr="00B14A33" w:rsidRDefault="009A7AAB" w:rsidP="000A6925">
            <w:pPr>
              <w:rPr>
                <w:rFonts w:ascii="Arial" w:hAnsi="Arial" w:cs="Arial"/>
              </w:rPr>
            </w:pPr>
          </w:p>
        </w:tc>
        <w:tc>
          <w:tcPr>
            <w:tcW w:w="3685" w:type="dxa"/>
            <w:tcBorders>
              <w:right w:val="single" w:sz="8" w:space="0" w:color="auto"/>
            </w:tcBorders>
          </w:tcPr>
          <w:p w14:paraId="0B3CC85C" w14:textId="77777777" w:rsidR="009A7AAB" w:rsidRPr="008C1394" w:rsidRDefault="009A7AAB" w:rsidP="000A6925">
            <w:pPr>
              <w:rPr>
                <w:rFonts w:ascii="Arial" w:hAnsi="Arial" w:cs="Arial"/>
                <w:b/>
                <w:sz w:val="18"/>
                <w:szCs w:val="18"/>
              </w:rPr>
            </w:pPr>
            <w:r w:rsidRPr="008C1394">
              <w:rPr>
                <w:rFonts w:ascii="Arial" w:hAnsi="Arial" w:cs="Arial"/>
                <w:b/>
                <w:sz w:val="18"/>
                <w:szCs w:val="18"/>
              </w:rPr>
              <w:t>4</w:t>
            </w:r>
          </w:p>
          <w:p w14:paraId="0B3CC85D" w14:textId="77777777" w:rsidR="009A7AAB" w:rsidRPr="008C1394" w:rsidRDefault="009A7AAB" w:rsidP="000A6925">
            <w:pPr>
              <w:rPr>
                <w:rFonts w:ascii="Arial" w:hAnsi="Arial" w:cs="Arial"/>
                <w:b/>
                <w:sz w:val="18"/>
                <w:szCs w:val="18"/>
              </w:rPr>
            </w:pPr>
            <w:r w:rsidRPr="008C1394">
              <w:rPr>
                <w:rFonts w:ascii="Arial" w:hAnsi="Arial" w:cs="Arial"/>
                <w:b/>
                <w:sz w:val="18"/>
                <w:szCs w:val="18"/>
              </w:rPr>
              <w:t>Not certain to happen but an additional factor may result in an accident</w:t>
            </w:r>
          </w:p>
        </w:tc>
        <w:tc>
          <w:tcPr>
            <w:tcW w:w="1991" w:type="dxa"/>
            <w:tcBorders>
              <w:top w:val="single" w:sz="4" w:space="0" w:color="FFFFFF" w:themeColor="background1"/>
              <w:left w:val="single" w:sz="8" w:space="0" w:color="auto"/>
              <w:bottom w:val="single" w:sz="4" w:space="0" w:color="FFFFFF" w:themeColor="background1"/>
              <w:right w:val="single" w:sz="4" w:space="0" w:color="auto"/>
            </w:tcBorders>
            <w:shd w:val="clear" w:color="auto" w:fill="00B050"/>
            <w:vAlign w:val="center"/>
          </w:tcPr>
          <w:p w14:paraId="0B3CC85E" w14:textId="77777777" w:rsidR="009A7AAB" w:rsidRDefault="009A7AAB" w:rsidP="000A6925">
            <w:pPr>
              <w:jc w:val="center"/>
              <w:rPr>
                <w:rFonts w:ascii="Arial" w:hAnsi="Arial" w:cs="Arial"/>
                <w:b/>
                <w:color w:val="FFFFFF" w:themeColor="background1"/>
              </w:rPr>
            </w:pPr>
          </w:p>
          <w:p w14:paraId="0B3CC85F" w14:textId="77777777" w:rsidR="009A7AAB" w:rsidRDefault="009A7AAB" w:rsidP="000A6925">
            <w:pPr>
              <w:jc w:val="center"/>
              <w:rPr>
                <w:rFonts w:ascii="Arial" w:hAnsi="Arial" w:cs="Arial"/>
                <w:b/>
                <w:color w:val="FFFFFF" w:themeColor="background1"/>
              </w:rPr>
            </w:pPr>
            <w:r w:rsidRPr="00380F1E">
              <w:rPr>
                <w:rFonts w:ascii="Arial" w:hAnsi="Arial" w:cs="Arial"/>
                <w:b/>
                <w:color w:val="FFFFFF" w:themeColor="background1"/>
              </w:rPr>
              <w:t>4</w:t>
            </w:r>
          </w:p>
          <w:p w14:paraId="0B3CC860" w14:textId="77777777" w:rsidR="009A7AAB" w:rsidRPr="00380F1E" w:rsidRDefault="009A7AAB" w:rsidP="000A6925">
            <w:pPr>
              <w:jc w:val="center"/>
              <w:rPr>
                <w:rFonts w:ascii="Arial" w:hAnsi="Arial" w:cs="Arial"/>
                <w:b/>
                <w:color w:val="FFFFFF" w:themeColor="background1"/>
              </w:rPr>
            </w:pPr>
          </w:p>
        </w:tc>
        <w:tc>
          <w:tcPr>
            <w:tcW w:w="1991" w:type="dxa"/>
            <w:tcBorders>
              <w:top w:val="single" w:sz="4" w:space="0" w:color="auto"/>
              <w:left w:val="single" w:sz="4" w:space="0" w:color="auto"/>
              <w:bottom w:val="single" w:sz="4" w:space="0" w:color="FFFFFF" w:themeColor="background1"/>
              <w:right w:val="single" w:sz="4" w:space="0" w:color="FFFFFF" w:themeColor="background1"/>
            </w:tcBorders>
            <w:shd w:val="clear" w:color="auto" w:fill="FFFF00"/>
            <w:vAlign w:val="center"/>
          </w:tcPr>
          <w:p w14:paraId="0B3CC861" w14:textId="77777777" w:rsidR="009A7AAB" w:rsidRPr="00380F1E" w:rsidRDefault="009A7AAB" w:rsidP="000A6925">
            <w:pPr>
              <w:jc w:val="center"/>
              <w:rPr>
                <w:rFonts w:ascii="Arial" w:hAnsi="Arial" w:cs="Arial"/>
                <w:b/>
              </w:rPr>
            </w:pPr>
            <w:r w:rsidRPr="00380F1E">
              <w:rPr>
                <w:rFonts w:ascii="Arial" w:hAnsi="Arial" w:cs="Arial"/>
                <w:b/>
              </w:rPr>
              <w:t>8</w:t>
            </w:r>
          </w:p>
        </w:tc>
        <w:tc>
          <w:tcPr>
            <w:tcW w:w="1991" w:type="dxa"/>
            <w:tcBorders>
              <w:top w:val="single" w:sz="4" w:space="0" w:color="FFFFFF" w:themeColor="background1"/>
              <w:left w:val="single" w:sz="4" w:space="0" w:color="FFFFFF" w:themeColor="background1"/>
              <w:bottom w:val="single" w:sz="4" w:space="0" w:color="auto"/>
              <w:right w:val="single" w:sz="4" w:space="0" w:color="auto"/>
            </w:tcBorders>
            <w:shd w:val="clear" w:color="auto" w:fill="FFFF00"/>
            <w:vAlign w:val="center"/>
          </w:tcPr>
          <w:p w14:paraId="0B3CC862" w14:textId="77777777" w:rsidR="009A7AAB" w:rsidRPr="00380F1E" w:rsidRDefault="009A7AAB" w:rsidP="000A6925">
            <w:pPr>
              <w:jc w:val="center"/>
              <w:rPr>
                <w:rFonts w:ascii="Arial" w:hAnsi="Arial" w:cs="Arial"/>
                <w:b/>
              </w:rPr>
            </w:pPr>
            <w:r w:rsidRPr="00380F1E">
              <w:rPr>
                <w:rFonts w:ascii="Arial" w:hAnsi="Arial" w:cs="Arial"/>
                <w:b/>
              </w:rPr>
              <w:t>12</w:t>
            </w:r>
          </w:p>
        </w:tc>
        <w:tc>
          <w:tcPr>
            <w:tcW w:w="1991" w:type="dxa"/>
            <w:tcBorders>
              <w:top w:val="single" w:sz="4" w:space="0" w:color="auto"/>
              <w:left w:val="single" w:sz="4" w:space="0" w:color="auto"/>
              <w:bottom w:val="single" w:sz="4" w:space="0" w:color="FFFFFF" w:themeColor="background1"/>
              <w:right w:val="single" w:sz="4" w:space="0" w:color="FFFFFF" w:themeColor="background1"/>
            </w:tcBorders>
            <w:shd w:val="clear" w:color="auto" w:fill="FF0000"/>
            <w:vAlign w:val="center"/>
          </w:tcPr>
          <w:p w14:paraId="0B3CC863"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16</w:t>
            </w:r>
          </w:p>
        </w:tc>
        <w:tc>
          <w:tcPr>
            <w:tcW w:w="1991" w:type="dxa"/>
            <w:tcBorders>
              <w:top w:val="single" w:sz="4" w:space="0" w:color="FFFFFF" w:themeColor="background1"/>
              <w:left w:val="single" w:sz="4" w:space="0" w:color="FFFFFF" w:themeColor="background1"/>
              <w:bottom w:val="single" w:sz="4" w:space="0" w:color="FFFFFF" w:themeColor="background1"/>
              <w:right w:val="single" w:sz="8" w:space="0" w:color="auto"/>
            </w:tcBorders>
            <w:shd w:val="clear" w:color="auto" w:fill="FF0000"/>
            <w:vAlign w:val="center"/>
          </w:tcPr>
          <w:p w14:paraId="0B3CC864"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20</w:t>
            </w:r>
          </w:p>
        </w:tc>
      </w:tr>
      <w:tr w:rsidR="009A7AAB" w:rsidRPr="00B14A33" w14:paraId="0B3CC870" w14:textId="77777777" w:rsidTr="000A6925">
        <w:tc>
          <w:tcPr>
            <w:tcW w:w="534" w:type="dxa"/>
            <w:vMerge/>
            <w:tcBorders>
              <w:left w:val="single" w:sz="8" w:space="0" w:color="auto"/>
              <w:bottom w:val="single" w:sz="8" w:space="0" w:color="auto"/>
            </w:tcBorders>
          </w:tcPr>
          <w:p w14:paraId="0B3CC866" w14:textId="77777777" w:rsidR="009A7AAB" w:rsidRPr="00B14A33" w:rsidRDefault="009A7AAB" w:rsidP="000A6925">
            <w:pPr>
              <w:rPr>
                <w:rFonts w:ascii="Arial" w:hAnsi="Arial" w:cs="Arial"/>
              </w:rPr>
            </w:pPr>
          </w:p>
        </w:tc>
        <w:tc>
          <w:tcPr>
            <w:tcW w:w="3685" w:type="dxa"/>
            <w:tcBorders>
              <w:bottom w:val="single" w:sz="8" w:space="0" w:color="auto"/>
              <w:right w:val="single" w:sz="8" w:space="0" w:color="auto"/>
            </w:tcBorders>
          </w:tcPr>
          <w:p w14:paraId="0B3CC867" w14:textId="77777777" w:rsidR="009A7AAB" w:rsidRPr="008C1394" w:rsidRDefault="009A7AAB" w:rsidP="000A6925">
            <w:pPr>
              <w:rPr>
                <w:rFonts w:ascii="Arial" w:hAnsi="Arial" w:cs="Arial"/>
                <w:b/>
                <w:sz w:val="18"/>
                <w:szCs w:val="18"/>
              </w:rPr>
            </w:pPr>
            <w:r w:rsidRPr="008C1394">
              <w:rPr>
                <w:rFonts w:ascii="Arial" w:hAnsi="Arial" w:cs="Arial"/>
                <w:b/>
                <w:sz w:val="18"/>
                <w:szCs w:val="18"/>
              </w:rPr>
              <w:t>5</w:t>
            </w:r>
          </w:p>
          <w:p w14:paraId="0B3CC868" w14:textId="77777777" w:rsidR="009A7AAB" w:rsidRPr="008C1394" w:rsidRDefault="009A7AAB" w:rsidP="000A6925">
            <w:pPr>
              <w:rPr>
                <w:rFonts w:ascii="Arial" w:hAnsi="Arial" w:cs="Arial"/>
                <w:b/>
                <w:sz w:val="18"/>
                <w:szCs w:val="18"/>
              </w:rPr>
            </w:pPr>
            <w:r w:rsidRPr="008C1394">
              <w:rPr>
                <w:rFonts w:ascii="Arial" w:hAnsi="Arial" w:cs="Arial"/>
                <w:b/>
                <w:sz w:val="18"/>
                <w:szCs w:val="18"/>
              </w:rPr>
              <w:t>Almost inevitable that an incident would result</w:t>
            </w:r>
          </w:p>
        </w:tc>
        <w:tc>
          <w:tcPr>
            <w:tcW w:w="1991" w:type="dxa"/>
            <w:tcBorders>
              <w:top w:val="single" w:sz="4" w:space="0" w:color="FFFFFF" w:themeColor="background1"/>
              <w:left w:val="single" w:sz="8" w:space="0" w:color="auto"/>
              <w:bottom w:val="single" w:sz="8" w:space="0" w:color="auto"/>
            </w:tcBorders>
            <w:shd w:val="clear" w:color="auto" w:fill="00B050"/>
            <w:vAlign w:val="center"/>
          </w:tcPr>
          <w:p w14:paraId="0B3CC869" w14:textId="77777777" w:rsidR="009A7AAB" w:rsidRDefault="009A7AAB" w:rsidP="000A6925">
            <w:pPr>
              <w:jc w:val="center"/>
              <w:rPr>
                <w:rFonts w:ascii="Arial" w:hAnsi="Arial" w:cs="Arial"/>
                <w:b/>
                <w:color w:val="FFFFFF" w:themeColor="background1"/>
              </w:rPr>
            </w:pPr>
          </w:p>
          <w:p w14:paraId="0B3CC86A" w14:textId="77777777" w:rsidR="009A7AAB" w:rsidRDefault="009A7AAB" w:rsidP="000A6925">
            <w:pPr>
              <w:jc w:val="center"/>
              <w:rPr>
                <w:rFonts w:ascii="Arial" w:hAnsi="Arial" w:cs="Arial"/>
                <w:b/>
                <w:color w:val="FFFFFF" w:themeColor="background1"/>
              </w:rPr>
            </w:pPr>
            <w:r w:rsidRPr="00380F1E">
              <w:rPr>
                <w:rFonts w:ascii="Arial" w:hAnsi="Arial" w:cs="Arial"/>
                <w:b/>
                <w:color w:val="FFFFFF" w:themeColor="background1"/>
              </w:rPr>
              <w:t>5</w:t>
            </w:r>
          </w:p>
          <w:p w14:paraId="0B3CC86B" w14:textId="77777777" w:rsidR="009A7AAB" w:rsidRPr="00380F1E" w:rsidRDefault="009A7AAB" w:rsidP="000A6925">
            <w:pPr>
              <w:jc w:val="center"/>
              <w:rPr>
                <w:rFonts w:ascii="Arial" w:hAnsi="Arial" w:cs="Arial"/>
                <w:b/>
                <w:color w:val="FFFFFF" w:themeColor="background1"/>
              </w:rPr>
            </w:pPr>
          </w:p>
        </w:tc>
        <w:tc>
          <w:tcPr>
            <w:tcW w:w="1991" w:type="dxa"/>
            <w:tcBorders>
              <w:top w:val="single" w:sz="4" w:space="0" w:color="FFFFFF" w:themeColor="background1"/>
              <w:bottom w:val="single" w:sz="8" w:space="0" w:color="auto"/>
              <w:right w:val="single" w:sz="4" w:space="0" w:color="auto"/>
            </w:tcBorders>
            <w:shd w:val="clear" w:color="auto" w:fill="FFFF00"/>
            <w:vAlign w:val="center"/>
          </w:tcPr>
          <w:p w14:paraId="0B3CC86C" w14:textId="77777777" w:rsidR="009A7AAB" w:rsidRPr="00380F1E" w:rsidRDefault="009A7AAB" w:rsidP="000A6925">
            <w:pPr>
              <w:jc w:val="center"/>
              <w:rPr>
                <w:rFonts w:ascii="Arial" w:hAnsi="Arial" w:cs="Arial"/>
                <w:b/>
              </w:rPr>
            </w:pPr>
            <w:r w:rsidRPr="00380F1E">
              <w:rPr>
                <w:rFonts w:ascii="Arial" w:hAnsi="Arial" w:cs="Arial"/>
                <w:b/>
              </w:rPr>
              <w:t>10</w:t>
            </w:r>
          </w:p>
        </w:tc>
        <w:tc>
          <w:tcPr>
            <w:tcW w:w="1991" w:type="dxa"/>
            <w:tcBorders>
              <w:top w:val="single" w:sz="4" w:space="0" w:color="auto"/>
              <w:left w:val="single" w:sz="4" w:space="0" w:color="auto"/>
              <w:bottom w:val="single" w:sz="8" w:space="0" w:color="auto"/>
              <w:right w:val="single" w:sz="4" w:space="0" w:color="FFFFFF" w:themeColor="background1"/>
            </w:tcBorders>
            <w:shd w:val="clear" w:color="auto" w:fill="FF0000"/>
            <w:vAlign w:val="center"/>
          </w:tcPr>
          <w:p w14:paraId="0B3CC86D"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15</w:t>
            </w:r>
          </w:p>
        </w:tc>
        <w:tc>
          <w:tcPr>
            <w:tcW w:w="1991" w:type="dxa"/>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0000"/>
            <w:vAlign w:val="center"/>
          </w:tcPr>
          <w:p w14:paraId="0B3CC86E"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20</w:t>
            </w:r>
          </w:p>
        </w:tc>
        <w:tc>
          <w:tcPr>
            <w:tcW w:w="1991" w:type="dxa"/>
            <w:tcBorders>
              <w:top w:val="single" w:sz="4" w:space="0" w:color="FFFFFF" w:themeColor="background1"/>
              <w:left w:val="single" w:sz="4" w:space="0" w:color="FFFFFF" w:themeColor="background1"/>
              <w:bottom w:val="single" w:sz="8" w:space="0" w:color="auto"/>
              <w:right w:val="single" w:sz="8" w:space="0" w:color="auto"/>
            </w:tcBorders>
            <w:shd w:val="clear" w:color="auto" w:fill="FF0000"/>
            <w:vAlign w:val="center"/>
          </w:tcPr>
          <w:p w14:paraId="0B3CC86F" w14:textId="77777777" w:rsidR="009A7AAB" w:rsidRPr="00380F1E" w:rsidRDefault="009A7AAB" w:rsidP="000A6925">
            <w:pPr>
              <w:jc w:val="center"/>
              <w:rPr>
                <w:rFonts w:ascii="Arial" w:hAnsi="Arial" w:cs="Arial"/>
                <w:b/>
                <w:color w:val="FFFFFF" w:themeColor="background1"/>
              </w:rPr>
            </w:pPr>
            <w:r w:rsidRPr="00380F1E">
              <w:rPr>
                <w:rFonts w:ascii="Arial" w:hAnsi="Arial" w:cs="Arial"/>
                <w:b/>
                <w:color w:val="FFFFFF" w:themeColor="background1"/>
              </w:rPr>
              <w:t>25</w:t>
            </w:r>
          </w:p>
        </w:tc>
      </w:tr>
    </w:tbl>
    <w:p w14:paraId="0B3CC871" w14:textId="77777777" w:rsidR="009A7AAB" w:rsidRDefault="009A7AAB" w:rsidP="009A7AAB">
      <w:pPr>
        <w:spacing w:after="0"/>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2506"/>
      </w:tblGrid>
      <w:tr w:rsidR="009A7AAB" w14:paraId="0B3CC875" w14:textId="77777777" w:rsidTr="000A6925">
        <w:tc>
          <w:tcPr>
            <w:tcW w:w="1668" w:type="dxa"/>
            <w:tcBorders>
              <w:top w:val="single" w:sz="2" w:space="0" w:color="auto"/>
              <w:left w:val="single" w:sz="2" w:space="0" w:color="auto"/>
              <w:bottom w:val="single" w:sz="2" w:space="0" w:color="auto"/>
              <w:right w:val="single" w:sz="2" w:space="0" w:color="auto"/>
            </w:tcBorders>
            <w:shd w:val="clear" w:color="auto" w:fill="00B050"/>
            <w:vAlign w:val="center"/>
          </w:tcPr>
          <w:p w14:paraId="0B3CC872" w14:textId="77777777" w:rsidR="009A7AAB" w:rsidRPr="00FC0860" w:rsidRDefault="009A7AAB" w:rsidP="000A6925">
            <w:pPr>
              <w:jc w:val="center"/>
              <w:rPr>
                <w:rFonts w:ascii="Arial" w:hAnsi="Arial" w:cs="Arial"/>
                <w:b/>
              </w:rPr>
            </w:pPr>
            <w:r w:rsidRPr="00FC0860">
              <w:rPr>
                <w:rFonts w:ascii="Arial" w:hAnsi="Arial" w:cs="Arial"/>
                <w:b/>
                <w:color w:val="FFFFFF" w:themeColor="background1"/>
              </w:rPr>
              <w:t>1 - 6</w:t>
            </w:r>
          </w:p>
        </w:tc>
        <w:tc>
          <w:tcPr>
            <w:tcW w:w="12506" w:type="dxa"/>
            <w:tcBorders>
              <w:left w:val="single" w:sz="2" w:space="0" w:color="auto"/>
            </w:tcBorders>
          </w:tcPr>
          <w:p w14:paraId="0B3CC873" w14:textId="77777777" w:rsidR="009A7AAB" w:rsidRPr="008C1394" w:rsidRDefault="009A7AAB" w:rsidP="000A6925">
            <w:pPr>
              <w:rPr>
                <w:rFonts w:ascii="Arial" w:hAnsi="Arial" w:cs="Arial"/>
                <w:b/>
                <w:sz w:val="18"/>
                <w:szCs w:val="18"/>
              </w:rPr>
            </w:pPr>
            <w:r w:rsidRPr="008C1394">
              <w:rPr>
                <w:rFonts w:ascii="Arial" w:hAnsi="Arial" w:cs="Arial"/>
                <w:b/>
                <w:sz w:val="18"/>
                <w:szCs w:val="18"/>
              </w:rPr>
              <w:t>May be acceptable; however, review task to see if risk can be reduced further.</w:t>
            </w:r>
          </w:p>
          <w:p w14:paraId="0B3CC874" w14:textId="77777777" w:rsidR="009A7AAB" w:rsidRPr="008C1394" w:rsidRDefault="009A7AAB" w:rsidP="000A6925">
            <w:pPr>
              <w:rPr>
                <w:rFonts w:ascii="Arial" w:hAnsi="Arial" w:cs="Arial"/>
                <w:b/>
                <w:sz w:val="18"/>
                <w:szCs w:val="18"/>
              </w:rPr>
            </w:pPr>
          </w:p>
        </w:tc>
      </w:tr>
      <w:tr w:rsidR="009A7AAB" w14:paraId="0B3CC878" w14:textId="77777777" w:rsidTr="000A6925">
        <w:tc>
          <w:tcPr>
            <w:tcW w:w="1668" w:type="dxa"/>
            <w:tcBorders>
              <w:top w:val="single" w:sz="2" w:space="0" w:color="auto"/>
              <w:bottom w:val="single" w:sz="2" w:space="0" w:color="auto"/>
            </w:tcBorders>
            <w:vAlign w:val="center"/>
          </w:tcPr>
          <w:p w14:paraId="0B3CC876" w14:textId="77777777" w:rsidR="009A7AAB" w:rsidRDefault="009A7AAB" w:rsidP="000A6925">
            <w:pPr>
              <w:jc w:val="center"/>
              <w:rPr>
                <w:rFonts w:ascii="Arial" w:hAnsi="Arial" w:cs="Arial"/>
              </w:rPr>
            </w:pPr>
          </w:p>
        </w:tc>
        <w:tc>
          <w:tcPr>
            <w:tcW w:w="12506" w:type="dxa"/>
          </w:tcPr>
          <w:p w14:paraId="0B3CC877" w14:textId="77777777" w:rsidR="009A7AAB" w:rsidRPr="008C1394" w:rsidRDefault="009A7AAB" w:rsidP="000A6925">
            <w:pPr>
              <w:rPr>
                <w:rFonts w:ascii="Arial" w:hAnsi="Arial" w:cs="Arial"/>
                <w:b/>
                <w:sz w:val="18"/>
                <w:szCs w:val="18"/>
              </w:rPr>
            </w:pPr>
          </w:p>
        </w:tc>
      </w:tr>
      <w:tr w:rsidR="009A7AAB" w14:paraId="0B3CC87B" w14:textId="77777777" w:rsidTr="000A6925">
        <w:tc>
          <w:tcPr>
            <w:tcW w:w="1668" w:type="dxa"/>
            <w:tcBorders>
              <w:top w:val="single" w:sz="2" w:space="0" w:color="auto"/>
              <w:left w:val="single" w:sz="2" w:space="0" w:color="auto"/>
              <w:bottom w:val="single" w:sz="2" w:space="0" w:color="auto"/>
              <w:right w:val="single" w:sz="2" w:space="0" w:color="auto"/>
            </w:tcBorders>
            <w:shd w:val="clear" w:color="auto" w:fill="FFFF00"/>
            <w:vAlign w:val="center"/>
          </w:tcPr>
          <w:p w14:paraId="0B3CC879" w14:textId="77777777" w:rsidR="009A7AAB" w:rsidRPr="00FC0860" w:rsidRDefault="009A7AAB" w:rsidP="000A6925">
            <w:pPr>
              <w:jc w:val="center"/>
              <w:rPr>
                <w:rFonts w:ascii="Arial" w:hAnsi="Arial" w:cs="Arial"/>
                <w:b/>
              </w:rPr>
            </w:pPr>
            <w:r w:rsidRPr="00FC0860">
              <w:rPr>
                <w:rFonts w:ascii="Arial" w:hAnsi="Arial" w:cs="Arial"/>
                <w:b/>
              </w:rPr>
              <w:t>7 - 14</w:t>
            </w:r>
          </w:p>
        </w:tc>
        <w:tc>
          <w:tcPr>
            <w:tcW w:w="12506" w:type="dxa"/>
            <w:tcBorders>
              <w:left w:val="single" w:sz="2" w:space="0" w:color="auto"/>
            </w:tcBorders>
          </w:tcPr>
          <w:p w14:paraId="0B3CC87A" w14:textId="77777777" w:rsidR="009A7AAB" w:rsidRPr="008C1394" w:rsidRDefault="009A7AAB" w:rsidP="000A6925">
            <w:pPr>
              <w:rPr>
                <w:rFonts w:ascii="Arial" w:hAnsi="Arial" w:cs="Arial"/>
                <w:b/>
                <w:sz w:val="18"/>
                <w:szCs w:val="18"/>
              </w:rPr>
            </w:pPr>
            <w:r w:rsidRPr="008C1394">
              <w:rPr>
                <w:rFonts w:ascii="Arial" w:hAnsi="Arial" w:cs="Arial"/>
                <w:b/>
                <w:sz w:val="18"/>
                <w:szCs w:val="18"/>
              </w:rPr>
              <w:t>Task should only proceed with appropriate management authorisation after consultation with specialist personnel and assessment team.  Where possible, the task should be redefined to take account of the hazards involved or the risk should be reduced further prior to task commencement</w:t>
            </w:r>
          </w:p>
        </w:tc>
      </w:tr>
      <w:tr w:rsidR="009A7AAB" w14:paraId="0B3CC87E" w14:textId="77777777" w:rsidTr="000A6925">
        <w:tc>
          <w:tcPr>
            <w:tcW w:w="1668" w:type="dxa"/>
            <w:tcBorders>
              <w:top w:val="single" w:sz="2" w:space="0" w:color="auto"/>
              <w:bottom w:val="single" w:sz="2" w:space="0" w:color="auto"/>
            </w:tcBorders>
            <w:vAlign w:val="center"/>
          </w:tcPr>
          <w:p w14:paraId="0B3CC87C" w14:textId="77777777" w:rsidR="009A7AAB" w:rsidRDefault="009A7AAB" w:rsidP="000A6925">
            <w:pPr>
              <w:jc w:val="center"/>
              <w:rPr>
                <w:rFonts w:ascii="Arial" w:hAnsi="Arial" w:cs="Arial"/>
              </w:rPr>
            </w:pPr>
          </w:p>
        </w:tc>
        <w:tc>
          <w:tcPr>
            <w:tcW w:w="12506" w:type="dxa"/>
          </w:tcPr>
          <w:p w14:paraId="0B3CC87D" w14:textId="77777777" w:rsidR="009A7AAB" w:rsidRPr="008C1394" w:rsidRDefault="009A7AAB" w:rsidP="000A6925">
            <w:pPr>
              <w:rPr>
                <w:rFonts w:ascii="Arial" w:hAnsi="Arial" w:cs="Arial"/>
                <w:b/>
                <w:sz w:val="18"/>
                <w:szCs w:val="18"/>
              </w:rPr>
            </w:pPr>
          </w:p>
        </w:tc>
      </w:tr>
      <w:tr w:rsidR="009A7AAB" w14:paraId="0B3CC881" w14:textId="77777777" w:rsidTr="000A6925">
        <w:tc>
          <w:tcPr>
            <w:tcW w:w="1668" w:type="dxa"/>
            <w:tcBorders>
              <w:top w:val="single" w:sz="2" w:space="0" w:color="auto"/>
              <w:left w:val="single" w:sz="2" w:space="0" w:color="auto"/>
              <w:bottom w:val="single" w:sz="2" w:space="0" w:color="auto"/>
              <w:right w:val="single" w:sz="2" w:space="0" w:color="auto"/>
            </w:tcBorders>
            <w:shd w:val="clear" w:color="auto" w:fill="FF0000"/>
            <w:vAlign w:val="center"/>
          </w:tcPr>
          <w:p w14:paraId="0B3CC87F" w14:textId="77777777" w:rsidR="009A7AAB" w:rsidRPr="00FC0860" w:rsidRDefault="009A7AAB" w:rsidP="000A6925">
            <w:pPr>
              <w:jc w:val="center"/>
              <w:rPr>
                <w:rFonts w:ascii="Arial" w:hAnsi="Arial" w:cs="Arial"/>
                <w:b/>
              </w:rPr>
            </w:pPr>
            <w:r w:rsidRPr="00FC0860">
              <w:rPr>
                <w:rFonts w:ascii="Arial" w:hAnsi="Arial" w:cs="Arial"/>
                <w:b/>
                <w:color w:val="FFFFFF" w:themeColor="background1"/>
              </w:rPr>
              <w:t>15 - 25</w:t>
            </w:r>
          </w:p>
        </w:tc>
        <w:tc>
          <w:tcPr>
            <w:tcW w:w="12506" w:type="dxa"/>
            <w:tcBorders>
              <w:left w:val="single" w:sz="2" w:space="0" w:color="auto"/>
            </w:tcBorders>
          </w:tcPr>
          <w:p w14:paraId="0B3CC880" w14:textId="77777777" w:rsidR="009A7AAB" w:rsidRPr="008C1394" w:rsidRDefault="009A7AAB" w:rsidP="000A6925">
            <w:pPr>
              <w:rPr>
                <w:rFonts w:ascii="Arial" w:hAnsi="Arial" w:cs="Arial"/>
                <w:b/>
                <w:sz w:val="18"/>
                <w:szCs w:val="18"/>
              </w:rPr>
            </w:pPr>
            <w:r w:rsidRPr="008C1394">
              <w:rPr>
                <w:rFonts w:ascii="Arial" w:hAnsi="Arial" w:cs="Arial"/>
                <w:b/>
                <w:sz w:val="18"/>
                <w:szCs w:val="18"/>
              </w:rPr>
              <w:t xml:space="preserve">Task must not </w:t>
            </w:r>
            <w:proofErr w:type="gramStart"/>
            <w:r w:rsidRPr="008C1394">
              <w:rPr>
                <w:rFonts w:ascii="Arial" w:hAnsi="Arial" w:cs="Arial"/>
                <w:b/>
                <w:sz w:val="18"/>
                <w:szCs w:val="18"/>
              </w:rPr>
              <w:t>proceed  It</w:t>
            </w:r>
            <w:proofErr w:type="gramEnd"/>
            <w:r w:rsidRPr="008C1394">
              <w:rPr>
                <w:rFonts w:ascii="Arial" w:hAnsi="Arial" w:cs="Arial"/>
                <w:b/>
                <w:sz w:val="18"/>
                <w:szCs w:val="18"/>
              </w:rPr>
              <w:t xml:space="preserve"> should be redefined or further control measures put in place to reduce </w:t>
            </w:r>
            <w:proofErr w:type="gramStart"/>
            <w:r w:rsidRPr="008C1394">
              <w:rPr>
                <w:rFonts w:ascii="Arial" w:hAnsi="Arial" w:cs="Arial"/>
                <w:b/>
                <w:sz w:val="18"/>
                <w:szCs w:val="18"/>
              </w:rPr>
              <w:t>risk  The</w:t>
            </w:r>
            <w:proofErr w:type="gramEnd"/>
            <w:r w:rsidRPr="008C1394">
              <w:rPr>
                <w:rFonts w:ascii="Arial" w:hAnsi="Arial" w:cs="Arial"/>
                <w:b/>
                <w:sz w:val="18"/>
                <w:szCs w:val="18"/>
              </w:rPr>
              <w:t xml:space="preserve"> controls should be re assessed for adequacy prior to task commencement</w:t>
            </w:r>
          </w:p>
        </w:tc>
      </w:tr>
    </w:tbl>
    <w:p w14:paraId="0B3CC882" w14:textId="77777777" w:rsidR="009A7AAB" w:rsidRDefault="009A7AAB" w:rsidP="009A7AAB">
      <w:pPr>
        <w:jc w:val="center"/>
        <w:rPr>
          <w:b/>
          <w:sz w:val="28"/>
          <w:szCs w:val="28"/>
        </w:rPr>
      </w:pPr>
    </w:p>
    <w:p w14:paraId="0B3CC883" w14:textId="74704477" w:rsidR="009A7AAB" w:rsidRPr="0092770F" w:rsidRDefault="009A7AAB" w:rsidP="009A7AAB">
      <w:pPr>
        <w:jc w:val="center"/>
        <w:rPr>
          <w:b/>
          <w:sz w:val="32"/>
          <w:szCs w:val="32"/>
        </w:rPr>
      </w:pPr>
      <w:r w:rsidRPr="0092770F">
        <w:rPr>
          <w:b/>
          <w:sz w:val="32"/>
          <w:szCs w:val="32"/>
        </w:rPr>
        <w:lastRenderedPageBreak/>
        <w:t>RISK ASSESSMENT</w:t>
      </w:r>
    </w:p>
    <w:tbl>
      <w:tblPr>
        <w:tblStyle w:val="TableGrid"/>
        <w:tblW w:w="0" w:type="auto"/>
        <w:tblLayout w:type="fixed"/>
        <w:tblLook w:val="04A0" w:firstRow="1" w:lastRow="0" w:firstColumn="1" w:lastColumn="0" w:noHBand="0" w:noVBand="1"/>
      </w:tblPr>
      <w:tblGrid>
        <w:gridCol w:w="2817"/>
        <w:gridCol w:w="1126"/>
        <w:gridCol w:w="891"/>
        <w:gridCol w:w="1119"/>
        <w:gridCol w:w="851"/>
        <w:gridCol w:w="2693"/>
        <w:gridCol w:w="992"/>
        <w:gridCol w:w="1134"/>
        <w:gridCol w:w="883"/>
      </w:tblGrid>
      <w:tr w:rsidR="001F3091" w14:paraId="0B3CC894" w14:textId="77777777" w:rsidTr="000A6925">
        <w:tc>
          <w:tcPr>
            <w:tcW w:w="3943" w:type="dxa"/>
            <w:gridSpan w:val="2"/>
            <w:shd w:val="pct5" w:color="auto" w:fill="auto"/>
          </w:tcPr>
          <w:p w14:paraId="0B3CC890" w14:textId="77777777" w:rsidR="001F3091" w:rsidRPr="00426CB1" w:rsidRDefault="001F3091" w:rsidP="000A6925">
            <w:pPr>
              <w:jc w:val="center"/>
              <w:rPr>
                <w:b/>
                <w:sz w:val="24"/>
                <w:szCs w:val="24"/>
              </w:rPr>
            </w:pPr>
            <w:r w:rsidRPr="00426CB1">
              <w:rPr>
                <w:b/>
                <w:sz w:val="24"/>
                <w:szCs w:val="24"/>
              </w:rPr>
              <w:t>HAZARD</w:t>
            </w:r>
          </w:p>
        </w:tc>
        <w:tc>
          <w:tcPr>
            <w:tcW w:w="2861" w:type="dxa"/>
            <w:gridSpan w:val="3"/>
            <w:shd w:val="pct5" w:color="auto" w:fill="auto"/>
          </w:tcPr>
          <w:p w14:paraId="0B3CC891" w14:textId="77777777" w:rsidR="001F3091" w:rsidRPr="00426CB1" w:rsidRDefault="001F3091" w:rsidP="000A6925">
            <w:pPr>
              <w:jc w:val="center"/>
              <w:rPr>
                <w:b/>
                <w:sz w:val="24"/>
                <w:szCs w:val="24"/>
              </w:rPr>
            </w:pPr>
            <w:r w:rsidRPr="00426CB1">
              <w:rPr>
                <w:b/>
                <w:sz w:val="24"/>
                <w:szCs w:val="24"/>
              </w:rPr>
              <w:t>INITIAL RISK</w:t>
            </w:r>
          </w:p>
        </w:tc>
        <w:tc>
          <w:tcPr>
            <w:tcW w:w="2693" w:type="dxa"/>
            <w:shd w:val="pct5" w:color="auto" w:fill="auto"/>
          </w:tcPr>
          <w:p w14:paraId="0B3CC892" w14:textId="77777777" w:rsidR="001F3091" w:rsidRPr="00426CB1" w:rsidRDefault="001F3091" w:rsidP="000A6925">
            <w:pPr>
              <w:jc w:val="center"/>
              <w:rPr>
                <w:b/>
                <w:sz w:val="24"/>
                <w:szCs w:val="24"/>
              </w:rPr>
            </w:pPr>
            <w:r w:rsidRPr="00426CB1">
              <w:rPr>
                <w:b/>
                <w:sz w:val="24"/>
                <w:szCs w:val="24"/>
              </w:rPr>
              <w:t>CONTROLS</w:t>
            </w:r>
          </w:p>
        </w:tc>
        <w:tc>
          <w:tcPr>
            <w:tcW w:w="3009" w:type="dxa"/>
            <w:gridSpan w:val="3"/>
            <w:shd w:val="pct5" w:color="auto" w:fill="auto"/>
          </w:tcPr>
          <w:p w14:paraId="0B3CC893" w14:textId="77777777" w:rsidR="001F3091" w:rsidRPr="00426CB1" w:rsidRDefault="001F3091" w:rsidP="000A6925">
            <w:pPr>
              <w:jc w:val="center"/>
              <w:rPr>
                <w:b/>
                <w:sz w:val="24"/>
                <w:szCs w:val="24"/>
              </w:rPr>
            </w:pPr>
            <w:r w:rsidRPr="00426CB1">
              <w:rPr>
                <w:b/>
                <w:sz w:val="24"/>
                <w:szCs w:val="24"/>
              </w:rPr>
              <w:t>RESIDUAL RISK</w:t>
            </w:r>
          </w:p>
        </w:tc>
      </w:tr>
      <w:tr w:rsidR="001F3091" w14:paraId="0B3CC89F" w14:textId="77777777" w:rsidTr="000A6925">
        <w:tc>
          <w:tcPr>
            <w:tcW w:w="2817" w:type="dxa"/>
            <w:shd w:val="pct5" w:color="auto" w:fill="auto"/>
          </w:tcPr>
          <w:p w14:paraId="0B3CC896" w14:textId="77777777" w:rsidR="001F3091" w:rsidRPr="004063E8" w:rsidRDefault="001F3091" w:rsidP="000A6925">
            <w:pPr>
              <w:jc w:val="center"/>
              <w:rPr>
                <w:b/>
                <w:sz w:val="20"/>
                <w:szCs w:val="20"/>
              </w:rPr>
            </w:pPr>
            <w:r w:rsidRPr="004063E8">
              <w:rPr>
                <w:b/>
                <w:sz w:val="20"/>
                <w:szCs w:val="20"/>
              </w:rPr>
              <w:t>Description &amp; Effect</w:t>
            </w:r>
          </w:p>
        </w:tc>
        <w:tc>
          <w:tcPr>
            <w:tcW w:w="1126" w:type="dxa"/>
            <w:shd w:val="pct5" w:color="auto" w:fill="auto"/>
          </w:tcPr>
          <w:p w14:paraId="0B3CC897" w14:textId="77777777" w:rsidR="001F3091" w:rsidRPr="004063E8" w:rsidRDefault="001F3091" w:rsidP="000A6925">
            <w:pPr>
              <w:jc w:val="center"/>
              <w:rPr>
                <w:b/>
                <w:sz w:val="20"/>
                <w:szCs w:val="20"/>
              </w:rPr>
            </w:pPr>
            <w:r w:rsidRPr="004063E8">
              <w:rPr>
                <w:b/>
                <w:sz w:val="20"/>
                <w:szCs w:val="20"/>
              </w:rPr>
              <w:t>Population at Risk</w:t>
            </w:r>
          </w:p>
        </w:tc>
        <w:tc>
          <w:tcPr>
            <w:tcW w:w="891" w:type="dxa"/>
            <w:shd w:val="pct5" w:color="auto" w:fill="auto"/>
          </w:tcPr>
          <w:p w14:paraId="0B3CC898" w14:textId="77777777" w:rsidR="001F3091" w:rsidRPr="004063E8" w:rsidRDefault="001F3091" w:rsidP="000A6925">
            <w:pPr>
              <w:jc w:val="center"/>
              <w:rPr>
                <w:b/>
                <w:sz w:val="20"/>
                <w:szCs w:val="20"/>
              </w:rPr>
            </w:pPr>
            <w:r w:rsidRPr="004063E8">
              <w:rPr>
                <w:b/>
                <w:sz w:val="20"/>
                <w:szCs w:val="20"/>
              </w:rPr>
              <w:t>Hazard Severity</w:t>
            </w:r>
          </w:p>
        </w:tc>
        <w:tc>
          <w:tcPr>
            <w:tcW w:w="1119" w:type="dxa"/>
            <w:shd w:val="pct5" w:color="auto" w:fill="auto"/>
          </w:tcPr>
          <w:p w14:paraId="0B3CC899" w14:textId="77777777" w:rsidR="001F3091" w:rsidRPr="004063E8" w:rsidRDefault="001F3091" w:rsidP="000A6925">
            <w:pPr>
              <w:jc w:val="center"/>
              <w:rPr>
                <w:b/>
                <w:sz w:val="20"/>
                <w:szCs w:val="20"/>
              </w:rPr>
            </w:pPr>
            <w:r w:rsidRPr="004063E8">
              <w:rPr>
                <w:b/>
                <w:sz w:val="20"/>
                <w:szCs w:val="20"/>
              </w:rPr>
              <w:t>Likelihood</w:t>
            </w:r>
          </w:p>
        </w:tc>
        <w:tc>
          <w:tcPr>
            <w:tcW w:w="851" w:type="dxa"/>
            <w:shd w:val="pct5" w:color="auto" w:fill="auto"/>
          </w:tcPr>
          <w:p w14:paraId="0B3CC89A" w14:textId="77777777" w:rsidR="001F3091" w:rsidRPr="004063E8" w:rsidRDefault="001F3091" w:rsidP="000A6925">
            <w:pPr>
              <w:jc w:val="center"/>
              <w:rPr>
                <w:b/>
                <w:sz w:val="20"/>
                <w:szCs w:val="20"/>
              </w:rPr>
            </w:pPr>
            <w:r w:rsidRPr="004063E8">
              <w:rPr>
                <w:b/>
                <w:sz w:val="20"/>
                <w:szCs w:val="20"/>
              </w:rPr>
              <w:t>Risk Rating</w:t>
            </w:r>
          </w:p>
        </w:tc>
        <w:tc>
          <w:tcPr>
            <w:tcW w:w="2693" w:type="dxa"/>
            <w:shd w:val="pct5" w:color="auto" w:fill="auto"/>
          </w:tcPr>
          <w:p w14:paraId="0B3CC89B" w14:textId="77777777" w:rsidR="001F3091" w:rsidRPr="004063E8" w:rsidRDefault="001F3091" w:rsidP="000A6925">
            <w:pPr>
              <w:jc w:val="center"/>
              <w:rPr>
                <w:b/>
                <w:sz w:val="20"/>
                <w:szCs w:val="20"/>
              </w:rPr>
            </w:pPr>
            <w:r w:rsidRPr="004063E8">
              <w:rPr>
                <w:b/>
                <w:sz w:val="20"/>
                <w:szCs w:val="20"/>
              </w:rPr>
              <w:t>List all Controls Required</w:t>
            </w:r>
          </w:p>
        </w:tc>
        <w:tc>
          <w:tcPr>
            <w:tcW w:w="992" w:type="dxa"/>
            <w:shd w:val="pct5" w:color="auto" w:fill="auto"/>
          </w:tcPr>
          <w:p w14:paraId="0B3CC89C" w14:textId="77777777" w:rsidR="001F3091" w:rsidRPr="004063E8" w:rsidRDefault="001F3091" w:rsidP="000A6925">
            <w:pPr>
              <w:jc w:val="center"/>
              <w:rPr>
                <w:b/>
                <w:sz w:val="20"/>
                <w:szCs w:val="20"/>
              </w:rPr>
            </w:pPr>
            <w:r w:rsidRPr="004063E8">
              <w:rPr>
                <w:b/>
                <w:sz w:val="20"/>
                <w:szCs w:val="20"/>
              </w:rPr>
              <w:t>Hazard Severity</w:t>
            </w:r>
          </w:p>
        </w:tc>
        <w:tc>
          <w:tcPr>
            <w:tcW w:w="1134" w:type="dxa"/>
            <w:shd w:val="pct5" w:color="auto" w:fill="auto"/>
          </w:tcPr>
          <w:p w14:paraId="0B3CC89D" w14:textId="77777777" w:rsidR="001F3091" w:rsidRPr="004063E8" w:rsidRDefault="001F3091" w:rsidP="000A6925">
            <w:pPr>
              <w:jc w:val="center"/>
              <w:rPr>
                <w:b/>
                <w:sz w:val="20"/>
                <w:szCs w:val="20"/>
              </w:rPr>
            </w:pPr>
            <w:r w:rsidRPr="004063E8">
              <w:rPr>
                <w:b/>
                <w:sz w:val="20"/>
                <w:szCs w:val="20"/>
              </w:rPr>
              <w:t>Likelihood</w:t>
            </w:r>
          </w:p>
        </w:tc>
        <w:tc>
          <w:tcPr>
            <w:tcW w:w="883" w:type="dxa"/>
            <w:shd w:val="pct5" w:color="auto" w:fill="auto"/>
          </w:tcPr>
          <w:p w14:paraId="0B3CC89E" w14:textId="77777777" w:rsidR="001F3091" w:rsidRPr="004063E8" w:rsidRDefault="001F3091" w:rsidP="000A6925">
            <w:pPr>
              <w:jc w:val="center"/>
              <w:rPr>
                <w:b/>
                <w:sz w:val="20"/>
                <w:szCs w:val="20"/>
              </w:rPr>
            </w:pPr>
            <w:r w:rsidRPr="004063E8">
              <w:rPr>
                <w:b/>
                <w:sz w:val="20"/>
                <w:szCs w:val="20"/>
              </w:rPr>
              <w:t>Risk Rating</w:t>
            </w:r>
          </w:p>
        </w:tc>
      </w:tr>
      <w:tr w:rsidR="001F3091" w:rsidRPr="00CB7726" w14:paraId="0B3CC8BA" w14:textId="77777777" w:rsidTr="000A6925">
        <w:tc>
          <w:tcPr>
            <w:tcW w:w="2817" w:type="dxa"/>
          </w:tcPr>
          <w:p w14:paraId="0B3CC8A1" w14:textId="77777777" w:rsidR="001F3091" w:rsidRPr="00CB7726" w:rsidRDefault="001F3091" w:rsidP="000A6925">
            <w:pPr>
              <w:rPr>
                <w:sz w:val="24"/>
                <w:szCs w:val="24"/>
              </w:rPr>
            </w:pPr>
          </w:p>
        </w:tc>
        <w:tc>
          <w:tcPr>
            <w:tcW w:w="1126" w:type="dxa"/>
          </w:tcPr>
          <w:p w14:paraId="0B3CC8A2" w14:textId="77777777" w:rsidR="001F3091" w:rsidRPr="00CB7726" w:rsidRDefault="001F3091" w:rsidP="000A6925">
            <w:pPr>
              <w:rPr>
                <w:sz w:val="24"/>
                <w:szCs w:val="24"/>
              </w:rPr>
            </w:pPr>
          </w:p>
        </w:tc>
        <w:tc>
          <w:tcPr>
            <w:tcW w:w="891" w:type="dxa"/>
          </w:tcPr>
          <w:p w14:paraId="0B3CC8A3" w14:textId="77777777" w:rsidR="001F3091" w:rsidRPr="00CB7726" w:rsidRDefault="001F3091" w:rsidP="000A6925">
            <w:pPr>
              <w:rPr>
                <w:sz w:val="24"/>
                <w:szCs w:val="24"/>
              </w:rPr>
            </w:pPr>
          </w:p>
        </w:tc>
        <w:tc>
          <w:tcPr>
            <w:tcW w:w="1119" w:type="dxa"/>
          </w:tcPr>
          <w:p w14:paraId="0B3CC8A4" w14:textId="77777777" w:rsidR="001F3091" w:rsidRPr="00CB7726" w:rsidRDefault="001F3091" w:rsidP="000A6925">
            <w:pPr>
              <w:rPr>
                <w:sz w:val="24"/>
                <w:szCs w:val="24"/>
              </w:rPr>
            </w:pPr>
          </w:p>
        </w:tc>
        <w:tc>
          <w:tcPr>
            <w:tcW w:w="851" w:type="dxa"/>
          </w:tcPr>
          <w:p w14:paraId="0B3CC8A5" w14:textId="77777777" w:rsidR="001F3091" w:rsidRPr="00CB7726" w:rsidRDefault="001F3091" w:rsidP="000A6925">
            <w:pPr>
              <w:rPr>
                <w:sz w:val="24"/>
                <w:szCs w:val="24"/>
              </w:rPr>
            </w:pPr>
          </w:p>
        </w:tc>
        <w:tc>
          <w:tcPr>
            <w:tcW w:w="2693" w:type="dxa"/>
          </w:tcPr>
          <w:p w14:paraId="0B3CC8A6" w14:textId="77777777" w:rsidR="001F3091" w:rsidRPr="00CB7726" w:rsidRDefault="001F3091" w:rsidP="000A6925">
            <w:pPr>
              <w:rPr>
                <w:sz w:val="24"/>
                <w:szCs w:val="24"/>
              </w:rPr>
            </w:pPr>
          </w:p>
        </w:tc>
        <w:tc>
          <w:tcPr>
            <w:tcW w:w="992" w:type="dxa"/>
          </w:tcPr>
          <w:p w14:paraId="0B3CC8A7" w14:textId="77777777" w:rsidR="001F3091" w:rsidRPr="00CB7726" w:rsidRDefault="001F3091" w:rsidP="000A6925">
            <w:pPr>
              <w:rPr>
                <w:sz w:val="24"/>
                <w:szCs w:val="24"/>
              </w:rPr>
            </w:pPr>
          </w:p>
        </w:tc>
        <w:tc>
          <w:tcPr>
            <w:tcW w:w="1134" w:type="dxa"/>
          </w:tcPr>
          <w:p w14:paraId="0B3CC8A8" w14:textId="77777777" w:rsidR="001F3091" w:rsidRPr="00CB7726" w:rsidRDefault="001F3091" w:rsidP="000A6925">
            <w:pPr>
              <w:rPr>
                <w:sz w:val="24"/>
                <w:szCs w:val="24"/>
              </w:rPr>
            </w:pPr>
          </w:p>
        </w:tc>
        <w:tc>
          <w:tcPr>
            <w:tcW w:w="883" w:type="dxa"/>
          </w:tcPr>
          <w:p w14:paraId="0B3CC8A9" w14:textId="77777777" w:rsidR="001F3091" w:rsidRDefault="001F3091" w:rsidP="000A6925">
            <w:pPr>
              <w:rPr>
                <w:sz w:val="24"/>
                <w:szCs w:val="24"/>
              </w:rPr>
            </w:pPr>
          </w:p>
          <w:p w14:paraId="0B3CC8AA" w14:textId="77777777" w:rsidR="001F3091" w:rsidRDefault="001F3091" w:rsidP="000A6925">
            <w:pPr>
              <w:rPr>
                <w:sz w:val="24"/>
                <w:szCs w:val="24"/>
              </w:rPr>
            </w:pPr>
          </w:p>
          <w:p w14:paraId="0B3CC8AB" w14:textId="77777777" w:rsidR="001F3091" w:rsidRDefault="001F3091" w:rsidP="000A6925">
            <w:pPr>
              <w:rPr>
                <w:sz w:val="24"/>
                <w:szCs w:val="24"/>
              </w:rPr>
            </w:pPr>
          </w:p>
          <w:p w14:paraId="0B3CC8AC" w14:textId="77777777" w:rsidR="001F3091" w:rsidRDefault="001F3091" w:rsidP="000A6925">
            <w:pPr>
              <w:rPr>
                <w:sz w:val="24"/>
                <w:szCs w:val="24"/>
              </w:rPr>
            </w:pPr>
          </w:p>
          <w:p w14:paraId="0B3CC8AD" w14:textId="77777777" w:rsidR="001F3091" w:rsidRDefault="001F3091" w:rsidP="000A6925">
            <w:pPr>
              <w:rPr>
                <w:sz w:val="24"/>
                <w:szCs w:val="24"/>
              </w:rPr>
            </w:pPr>
          </w:p>
          <w:p w14:paraId="0B3CC8AE" w14:textId="77777777" w:rsidR="001F3091" w:rsidRDefault="001F3091" w:rsidP="000A6925">
            <w:pPr>
              <w:rPr>
                <w:sz w:val="24"/>
                <w:szCs w:val="24"/>
              </w:rPr>
            </w:pPr>
          </w:p>
          <w:p w14:paraId="0B3CC8AF" w14:textId="77777777" w:rsidR="001F3091" w:rsidRDefault="001F3091" w:rsidP="000A6925">
            <w:pPr>
              <w:rPr>
                <w:sz w:val="24"/>
                <w:szCs w:val="24"/>
              </w:rPr>
            </w:pPr>
          </w:p>
          <w:p w14:paraId="0B3CC8B0" w14:textId="77777777" w:rsidR="001F3091" w:rsidRDefault="001F3091" w:rsidP="000A6925">
            <w:pPr>
              <w:rPr>
                <w:sz w:val="24"/>
                <w:szCs w:val="24"/>
              </w:rPr>
            </w:pPr>
          </w:p>
          <w:p w14:paraId="0B3CC8B1" w14:textId="77777777" w:rsidR="001F3091" w:rsidRDefault="001F3091" w:rsidP="000A6925">
            <w:pPr>
              <w:rPr>
                <w:sz w:val="24"/>
                <w:szCs w:val="24"/>
              </w:rPr>
            </w:pPr>
          </w:p>
          <w:p w14:paraId="0B3CC8B2" w14:textId="77777777" w:rsidR="001F3091" w:rsidRDefault="001F3091" w:rsidP="000A6925">
            <w:pPr>
              <w:rPr>
                <w:sz w:val="24"/>
                <w:szCs w:val="24"/>
              </w:rPr>
            </w:pPr>
          </w:p>
          <w:p w14:paraId="0B3CC8B3" w14:textId="77777777" w:rsidR="001F3091" w:rsidRDefault="001F3091" w:rsidP="000A6925">
            <w:pPr>
              <w:rPr>
                <w:sz w:val="24"/>
                <w:szCs w:val="24"/>
              </w:rPr>
            </w:pPr>
          </w:p>
          <w:p w14:paraId="0B3CC8B4" w14:textId="77777777" w:rsidR="001F3091" w:rsidRDefault="001F3091" w:rsidP="000A6925">
            <w:pPr>
              <w:rPr>
                <w:sz w:val="24"/>
                <w:szCs w:val="24"/>
              </w:rPr>
            </w:pPr>
          </w:p>
          <w:p w14:paraId="0B3CC8B5" w14:textId="77777777" w:rsidR="001F3091" w:rsidRDefault="001F3091" w:rsidP="000A6925">
            <w:pPr>
              <w:rPr>
                <w:sz w:val="24"/>
                <w:szCs w:val="24"/>
              </w:rPr>
            </w:pPr>
          </w:p>
          <w:p w14:paraId="0B3CC8B6" w14:textId="77777777" w:rsidR="001F3091" w:rsidRDefault="001F3091" w:rsidP="000A6925">
            <w:pPr>
              <w:rPr>
                <w:sz w:val="24"/>
                <w:szCs w:val="24"/>
              </w:rPr>
            </w:pPr>
          </w:p>
          <w:p w14:paraId="0B3CC8B7" w14:textId="77777777" w:rsidR="001F3091" w:rsidRDefault="001F3091" w:rsidP="000A6925">
            <w:pPr>
              <w:rPr>
                <w:sz w:val="24"/>
                <w:szCs w:val="24"/>
              </w:rPr>
            </w:pPr>
          </w:p>
          <w:p w14:paraId="0B3CC8B8" w14:textId="77777777" w:rsidR="001F3091" w:rsidRDefault="001F3091" w:rsidP="000A6925">
            <w:pPr>
              <w:rPr>
                <w:sz w:val="24"/>
                <w:szCs w:val="24"/>
              </w:rPr>
            </w:pPr>
          </w:p>
          <w:p w14:paraId="0B3CC8B9" w14:textId="77777777" w:rsidR="001F3091" w:rsidRPr="00CB7726" w:rsidRDefault="001F3091" w:rsidP="000A6925">
            <w:pPr>
              <w:rPr>
                <w:sz w:val="24"/>
                <w:szCs w:val="24"/>
              </w:rPr>
            </w:pPr>
          </w:p>
        </w:tc>
      </w:tr>
    </w:tbl>
    <w:p w14:paraId="0B3CC8BB" w14:textId="77777777" w:rsidR="009A7AAB" w:rsidRDefault="009A7AAB" w:rsidP="009A7AAB">
      <w:pPr>
        <w:rPr>
          <w:sz w:val="20"/>
          <w:szCs w:val="20"/>
        </w:rPr>
      </w:pPr>
    </w:p>
    <w:p w14:paraId="0B3CC8EF" w14:textId="77777777" w:rsidR="009A7AAB" w:rsidRDefault="009A7AAB" w:rsidP="009A7AAB">
      <w:pPr>
        <w:rPr>
          <w:sz w:val="20"/>
          <w:szCs w:val="20"/>
        </w:rPr>
      </w:pPr>
    </w:p>
    <w:sectPr w:rsidR="009A7AAB" w:rsidSect="00E323AB">
      <w:headerReference w:type="default" r:id="rId6"/>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C8F2" w14:textId="77777777" w:rsidR="00243B70" w:rsidRDefault="00243B70" w:rsidP="009A7AAB">
      <w:pPr>
        <w:spacing w:after="0" w:line="240" w:lineRule="auto"/>
      </w:pPr>
      <w:r>
        <w:separator/>
      </w:r>
    </w:p>
  </w:endnote>
  <w:endnote w:type="continuationSeparator" w:id="0">
    <w:p w14:paraId="0B3CC8F3" w14:textId="77777777" w:rsidR="00243B70" w:rsidRDefault="00243B70" w:rsidP="009A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748975"/>
      <w:docPartObj>
        <w:docPartGallery w:val="Page Numbers (Bottom of Page)"/>
        <w:docPartUnique/>
      </w:docPartObj>
    </w:sdtPr>
    <w:sdtEndPr/>
    <w:sdtContent>
      <w:sdt>
        <w:sdtPr>
          <w:id w:val="-1669238322"/>
          <w:docPartObj>
            <w:docPartGallery w:val="Page Numbers (Top of Page)"/>
            <w:docPartUnique/>
          </w:docPartObj>
        </w:sdtPr>
        <w:sdtEndPr/>
        <w:sdtContent>
          <w:p w14:paraId="0B3CC8F6" w14:textId="77777777" w:rsidR="001F3091" w:rsidRDefault="009A7AAB" w:rsidP="009A7AAB">
            <w:pPr>
              <w:pStyle w:val="Footer"/>
              <w:jc w:val="center"/>
            </w:pPr>
            <w:r>
              <w:t xml:space="preserve">Page </w:t>
            </w:r>
            <w:r w:rsidR="00CC3C8E">
              <w:rPr>
                <w:b/>
                <w:bCs/>
                <w:sz w:val="24"/>
                <w:szCs w:val="24"/>
              </w:rPr>
              <w:fldChar w:fldCharType="begin"/>
            </w:r>
            <w:r>
              <w:rPr>
                <w:b/>
                <w:bCs/>
              </w:rPr>
              <w:instrText xml:space="preserve"> PAGE </w:instrText>
            </w:r>
            <w:r w:rsidR="00CC3C8E">
              <w:rPr>
                <w:b/>
                <w:bCs/>
                <w:sz w:val="24"/>
                <w:szCs w:val="24"/>
              </w:rPr>
              <w:fldChar w:fldCharType="separate"/>
            </w:r>
            <w:r w:rsidR="00E2793C">
              <w:rPr>
                <w:b/>
                <w:bCs/>
                <w:noProof/>
              </w:rPr>
              <w:t>1</w:t>
            </w:r>
            <w:r w:rsidR="00CC3C8E">
              <w:rPr>
                <w:b/>
                <w:bCs/>
                <w:sz w:val="24"/>
                <w:szCs w:val="24"/>
              </w:rPr>
              <w:fldChar w:fldCharType="end"/>
            </w:r>
            <w:r>
              <w:t xml:space="preserve"> of </w:t>
            </w:r>
            <w:r w:rsidR="00CC3C8E">
              <w:rPr>
                <w:b/>
                <w:bCs/>
                <w:sz w:val="24"/>
                <w:szCs w:val="24"/>
              </w:rPr>
              <w:fldChar w:fldCharType="begin"/>
            </w:r>
            <w:r>
              <w:rPr>
                <w:b/>
                <w:bCs/>
              </w:rPr>
              <w:instrText xml:space="preserve"> NUMPAGES  </w:instrText>
            </w:r>
            <w:r w:rsidR="00CC3C8E">
              <w:rPr>
                <w:b/>
                <w:bCs/>
                <w:sz w:val="24"/>
                <w:szCs w:val="24"/>
              </w:rPr>
              <w:fldChar w:fldCharType="separate"/>
            </w:r>
            <w:r w:rsidR="00E2793C">
              <w:rPr>
                <w:b/>
                <w:bCs/>
                <w:noProof/>
              </w:rPr>
              <w:t>3</w:t>
            </w:r>
            <w:r w:rsidR="00CC3C8E">
              <w:rPr>
                <w:b/>
                <w:bCs/>
                <w:sz w:val="24"/>
                <w:szCs w:val="24"/>
              </w:rPr>
              <w:fldChar w:fldCharType="end"/>
            </w:r>
          </w:p>
        </w:sdtContent>
      </w:sdt>
    </w:sdtContent>
  </w:sdt>
  <w:p w14:paraId="0B3CC8F7" w14:textId="77777777" w:rsidR="001F3091" w:rsidRDefault="009A7AAB" w:rsidP="00373E1F">
    <w:pPr>
      <w:pStyle w:val="Footer"/>
    </w:pP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CC8F0" w14:textId="77777777" w:rsidR="00243B70" w:rsidRDefault="00243B70" w:rsidP="009A7AAB">
      <w:pPr>
        <w:spacing w:after="0" w:line="240" w:lineRule="auto"/>
      </w:pPr>
      <w:r>
        <w:separator/>
      </w:r>
    </w:p>
  </w:footnote>
  <w:footnote w:type="continuationSeparator" w:id="0">
    <w:p w14:paraId="0B3CC8F1" w14:textId="77777777" w:rsidR="00243B70" w:rsidRDefault="00243B70" w:rsidP="009A7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C8F4" w14:textId="77777777" w:rsidR="001F3091" w:rsidRDefault="001F3091" w:rsidP="00E323AB">
    <w:pPr>
      <w:pStyle w:val="Header"/>
      <w:jc w:val="right"/>
    </w:pPr>
  </w:p>
  <w:p w14:paraId="0B3CC8F5" w14:textId="77777777" w:rsidR="001F3091" w:rsidRDefault="001F30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7AAB"/>
    <w:rsid w:val="001F3091"/>
    <w:rsid w:val="00243B70"/>
    <w:rsid w:val="004C1724"/>
    <w:rsid w:val="006625CE"/>
    <w:rsid w:val="008217B0"/>
    <w:rsid w:val="00953E40"/>
    <w:rsid w:val="009A7AAB"/>
    <w:rsid w:val="00A929BD"/>
    <w:rsid w:val="00B50BF5"/>
    <w:rsid w:val="00CA7773"/>
    <w:rsid w:val="00CC3C8E"/>
    <w:rsid w:val="00D02E60"/>
    <w:rsid w:val="00DD50CE"/>
    <w:rsid w:val="00E2793C"/>
    <w:rsid w:val="00EF6E6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CC81C"/>
  <w15:docId w15:val="{96C751D5-57E3-409D-B965-E72EE869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7AAB"/>
  </w:style>
  <w:style w:type="paragraph" w:styleId="Footer">
    <w:name w:val="footer"/>
    <w:basedOn w:val="Normal"/>
    <w:link w:val="FooterChar"/>
    <w:uiPriority w:val="99"/>
    <w:unhideWhenUsed/>
    <w:rsid w:val="009A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7AAB"/>
  </w:style>
  <w:style w:type="table" w:styleId="TableGrid">
    <w:name w:val="Table Grid"/>
    <w:basedOn w:val="TableNormal"/>
    <w:uiPriority w:val="59"/>
    <w:rsid w:val="009A7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A7A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A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Hitchcocks</dc:creator>
  <cp:lastModifiedBy>martin crankshaw</cp:lastModifiedBy>
  <cp:revision>7</cp:revision>
  <dcterms:created xsi:type="dcterms:W3CDTF">2016-01-29T06:54:00Z</dcterms:created>
  <dcterms:modified xsi:type="dcterms:W3CDTF">2025-07-27T13:37:00Z</dcterms:modified>
</cp:coreProperties>
</file>